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DB" w:rsidRPr="00E22F42" w:rsidRDefault="005D2CDB" w:rsidP="0035745F">
      <w:pPr>
        <w:autoSpaceDE w:val="0"/>
        <w:spacing w:after="0"/>
        <w:ind w:left="-284"/>
        <w:jc w:val="center"/>
        <w:rPr>
          <w:rFonts w:eastAsia="Times New Roman" w:cs="Times New Roman"/>
          <w:b/>
          <w:bCs/>
          <w:color w:val="FF0000"/>
          <w:sz w:val="38"/>
          <w:szCs w:val="38"/>
        </w:rPr>
      </w:pPr>
      <w:bookmarkStart w:id="0" w:name="_GoBack"/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>ŠKOLNÍ SEZNAM LITERÁRNÍ</w:t>
      </w:r>
      <w:r w:rsidR="0035745F" w:rsidRPr="00E22F42">
        <w:rPr>
          <w:rFonts w:eastAsia="Times New Roman" w:cs="Times New Roman"/>
          <w:b/>
          <w:bCs/>
          <w:color w:val="FF0000"/>
          <w:sz w:val="38"/>
          <w:szCs w:val="38"/>
        </w:rPr>
        <w:t>CH</w:t>
      </w: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 xml:space="preserve"> DĚL K MATURITNÍ ZKOUŠCE</w:t>
      </w:r>
    </w:p>
    <w:p w:rsidR="005D2CDB" w:rsidRDefault="005D2CDB" w:rsidP="005D2CDB">
      <w:pPr>
        <w:autoSpaceDE w:val="0"/>
        <w:ind w:left="-284"/>
        <w:jc w:val="center"/>
        <w:rPr>
          <w:rFonts w:eastAsia="Times New Roman" w:cs="Times New Roman"/>
          <w:b/>
          <w:bCs/>
          <w:color w:val="FF0000"/>
          <w:sz w:val="38"/>
          <w:szCs w:val="38"/>
        </w:rPr>
      </w:pP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 xml:space="preserve">(PLATNÝ </w:t>
      </w:r>
      <w:r w:rsidR="00337E88">
        <w:rPr>
          <w:rFonts w:eastAsia="Times New Roman" w:cs="Times New Roman"/>
          <w:b/>
          <w:bCs/>
          <w:color w:val="FF0000"/>
          <w:sz w:val="38"/>
          <w:szCs w:val="38"/>
        </w:rPr>
        <w:t>PRO</w:t>
      </w: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 xml:space="preserve"> ŠKOLNÍ ROK 20</w:t>
      </w:r>
      <w:r w:rsidR="00337E88">
        <w:rPr>
          <w:rFonts w:eastAsia="Times New Roman" w:cs="Times New Roman"/>
          <w:b/>
          <w:bCs/>
          <w:color w:val="FF0000"/>
          <w:sz w:val="38"/>
          <w:szCs w:val="38"/>
        </w:rPr>
        <w:t>21</w:t>
      </w: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>/20</w:t>
      </w:r>
      <w:r w:rsidR="006D7140">
        <w:rPr>
          <w:rFonts w:eastAsia="Times New Roman" w:cs="Times New Roman"/>
          <w:b/>
          <w:bCs/>
          <w:color w:val="FF0000"/>
          <w:sz w:val="38"/>
          <w:szCs w:val="38"/>
        </w:rPr>
        <w:t>2</w:t>
      </w:r>
      <w:r w:rsidR="00337E88">
        <w:rPr>
          <w:rFonts w:eastAsia="Times New Roman" w:cs="Times New Roman"/>
          <w:b/>
          <w:bCs/>
          <w:color w:val="FF0000"/>
          <w:sz w:val="38"/>
          <w:szCs w:val="38"/>
        </w:rPr>
        <w:t>2</w:t>
      </w: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>)</w:t>
      </w:r>
    </w:p>
    <w:p w:rsidR="00C85535" w:rsidRDefault="00C85535" w:rsidP="00E00852">
      <w:pPr>
        <w:autoSpaceDE w:val="0"/>
        <w:spacing w:after="0" w:line="240" w:lineRule="auto"/>
        <w:ind w:left="-142" w:right="-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Žák vybírá ze školního seznamu </w:t>
      </w:r>
      <w:r w:rsidRPr="00C85535">
        <w:rPr>
          <w:rFonts w:eastAsia="Times New Roman" w:cs="Times New Roman"/>
          <w:b/>
          <w:sz w:val="24"/>
          <w:szCs w:val="24"/>
        </w:rPr>
        <w:t>20 titulů</w:t>
      </w:r>
      <w:r>
        <w:rPr>
          <w:rFonts w:eastAsia="Times New Roman" w:cs="Times New Roman"/>
          <w:sz w:val="24"/>
          <w:szCs w:val="24"/>
        </w:rPr>
        <w:t>, m</w:t>
      </w:r>
      <w:r w:rsidRPr="00E22F42">
        <w:rPr>
          <w:rFonts w:eastAsia="Times New Roman" w:cs="Times New Roman"/>
          <w:sz w:val="24"/>
          <w:szCs w:val="24"/>
        </w:rPr>
        <w:t xml:space="preserve">inimálně </w:t>
      </w:r>
      <w:r w:rsidRPr="00E22F42">
        <w:rPr>
          <w:rFonts w:eastAsia="Times New Roman" w:cs="Times New Roman"/>
          <w:b/>
          <w:bCs/>
          <w:sz w:val="24"/>
          <w:szCs w:val="24"/>
        </w:rPr>
        <w:t>dvěma literárními díly</w:t>
      </w:r>
      <w:r w:rsidRPr="00E22F42">
        <w:rPr>
          <w:rFonts w:eastAsia="Times New Roman" w:cs="Times New Roman"/>
          <w:sz w:val="24"/>
          <w:szCs w:val="24"/>
        </w:rPr>
        <w:t xml:space="preserve"> musí být zastoupena </w:t>
      </w:r>
      <w:r w:rsidRPr="00E22F42">
        <w:rPr>
          <w:rFonts w:eastAsia="Times New Roman" w:cs="Times New Roman"/>
          <w:b/>
          <w:bCs/>
          <w:sz w:val="24"/>
          <w:szCs w:val="24"/>
        </w:rPr>
        <w:t>próza, poezie, drama</w:t>
      </w:r>
      <w:r w:rsidRPr="00E22F42">
        <w:rPr>
          <w:rFonts w:eastAsia="Times New Roman" w:cs="Times New Roman"/>
          <w:sz w:val="24"/>
          <w:szCs w:val="24"/>
        </w:rPr>
        <w:t>. Seznam žáka m</w:t>
      </w:r>
      <w:r>
        <w:rPr>
          <w:rFonts w:eastAsia="Times New Roman" w:cs="Times New Roman"/>
          <w:sz w:val="24"/>
          <w:szCs w:val="24"/>
        </w:rPr>
        <w:t>ů</w:t>
      </w:r>
      <w:r w:rsidRPr="00E22F42">
        <w:rPr>
          <w:rFonts w:eastAsia="Times New Roman" w:cs="Times New Roman"/>
          <w:sz w:val="24"/>
          <w:szCs w:val="24"/>
        </w:rPr>
        <w:t xml:space="preserve">že obsahovat </w:t>
      </w:r>
      <w:r w:rsidRPr="00E22F42">
        <w:rPr>
          <w:rFonts w:eastAsia="Times New Roman" w:cs="Times New Roman"/>
          <w:b/>
          <w:bCs/>
          <w:sz w:val="24"/>
          <w:szCs w:val="24"/>
        </w:rPr>
        <w:t>maximálně dvě díla od jednoho autora</w:t>
      </w:r>
      <w:r w:rsidRPr="00E22F42">
        <w:rPr>
          <w:rFonts w:eastAsia="Times New Roman" w:cs="Times New Roman"/>
          <w:sz w:val="24"/>
          <w:szCs w:val="24"/>
        </w:rPr>
        <w:t xml:space="preserve">. </w:t>
      </w:r>
    </w:p>
    <w:p w:rsidR="00C85535" w:rsidRPr="00025974" w:rsidRDefault="00C85535" w:rsidP="00C85535">
      <w:pPr>
        <w:autoSpaceDE w:val="0"/>
        <w:spacing w:line="240" w:lineRule="auto"/>
        <w:ind w:left="-284"/>
        <w:jc w:val="both"/>
        <w:rPr>
          <w:rFonts w:eastAsia="Times New Roman" w:cs="Times New Roman"/>
        </w:rPr>
      </w:pPr>
    </w:p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9C55A1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E22F42" w:rsidRDefault="009C55A1" w:rsidP="005D2CDB">
            <w:pPr>
              <w:rPr>
                <w:color w:val="FF0000"/>
                <w:sz w:val="28"/>
                <w:szCs w:val="28"/>
              </w:rPr>
            </w:pPr>
            <w:r w:rsidRPr="00E22F4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1) Světová a česká literatura</w:t>
            </w:r>
            <w:r w:rsidR="00104D7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22F4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do konce 18.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E22F42" w:rsidRDefault="009C55A1" w:rsidP="005D2CDB">
            <w:pPr>
              <w:rPr>
                <w:color w:val="FF0000"/>
                <w:sz w:val="28"/>
                <w:szCs w:val="28"/>
              </w:rPr>
            </w:pPr>
            <w:r w:rsidRPr="00E22F4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2 tituly</w:t>
            </w:r>
          </w:p>
        </w:tc>
      </w:tr>
      <w:tr w:rsidR="009C55A1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Boccaccio</w:t>
            </w:r>
            <w:proofErr w:type="spellEnd"/>
            <w:r w:rsidRPr="001B02D1">
              <w:rPr>
                <w:rFonts w:eastAsia="Times New Roman" w:cs="Times New Roman"/>
                <w:b/>
              </w:rPr>
              <w:t xml:space="preserve"> Giovanni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napToGrid w:val="0"/>
              <w:spacing w:line="100" w:lineRule="atLeast"/>
              <w:rPr>
                <w:sz w:val="16"/>
                <w:szCs w:val="16"/>
              </w:rPr>
            </w:pPr>
            <w:r w:rsidRPr="00BD63BD">
              <w:rPr>
                <w:rFonts w:eastAsia="Times New Roman" w:cs="Times New Roman"/>
                <w:b/>
              </w:rPr>
              <w:t>Dekameron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Státní nakladatelství krásné literatury a umění, 1965, přel. R. Krátký)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Cervantes Miguel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sz w:val="14"/>
                <w:szCs w:val="14"/>
              </w:rPr>
            </w:pPr>
            <w:r w:rsidRPr="00BD63BD">
              <w:rPr>
                <w:rFonts w:eastAsia="Times New Roman" w:cs="Times New Roman"/>
                <w:b/>
              </w:rPr>
              <w:t xml:space="preserve">Důmyslný rytíř Don Quijote de la </w:t>
            </w:r>
            <w:proofErr w:type="spellStart"/>
            <w:r w:rsidRPr="00BD63BD">
              <w:rPr>
                <w:rFonts w:eastAsia="Times New Roman" w:cs="Times New Roman"/>
                <w:b/>
              </w:rPr>
              <w:t>Mancha</w:t>
            </w:r>
            <w:proofErr w:type="spellEnd"/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(Svoboda, 1982, př</w:t>
            </w:r>
            <w:r w:rsid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el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. V. Černý, Z. Šmíd)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Corneille Pierre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proofErr w:type="spellStart"/>
            <w:r w:rsidRPr="00BD63BD">
              <w:rPr>
                <w:rFonts w:eastAsia="Times New Roman" w:cs="Times New Roman"/>
                <w:b/>
              </w:rPr>
              <w:t>Cid</w:t>
            </w:r>
            <w:proofErr w:type="spellEnd"/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(Artur, 2006, </w:t>
            </w:r>
            <w:r w:rsid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přel.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V. Mikeš)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Euripidés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Médea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Artur, 2010, přel. F. </w:t>
            </w:r>
            <w:proofErr w:type="spellStart"/>
            <w:r w:rsidRPr="00E22F42">
              <w:rPr>
                <w:color w:val="7F7F7F" w:themeColor="text1" w:themeTint="80"/>
                <w:sz w:val="16"/>
                <w:szCs w:val="16"/>
                <w:shd w:val="clear" w:color="auto" w:fill="FFFFFF"/>
              </w:rPr>
              <w:t>Stiebitz</w:t>
            </w:r>
            <w:proofErr w:type="spellEnd"/>
            <w:r w:rsidRPr="00E22F42">
              <w:rPr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Homér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 xml:space="preserve">Odyssea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1967, přel. O. </w:t>
            </w:r>
            <w:proofErr w:type="spellStart"/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Vaňorný</w:t>
            </w:r>
            <w:proofErr w:type="spellEnd"/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Karel IV.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4D5BBF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Vita Caroli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="004D5BBF"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(Vyšehrad, 1970, přel. J. Pavel)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Komenský Jan Amos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BD63BD">
              <w:rPr>
                <w:rFonts w:eastAsia="Times New Roman" w:cs="Times New Roman"/>
                <w:b/>
              </w:rPr>
              <w:t>Labyrint světa a ráj srdce</w:t>
            </w:r>
          </w:p>
        </w:tc>
      </w:tr>
      <w:tr w:rsidR="00214793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4793" w:rsidRPr="001B02D1" w:rsidRDefault="00214793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Kosmas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793" w:rsidRPr="00BD63BD" w:rsidRDefault="00214793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Kronika česká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(Argo, 2011, přel. K. Hrdina, M. Bláhová)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Moliére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Lakomec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Mladá fronta, 1966, přel. E. A. Saudek)</w:t>
            </w:r>
          </w:p>
        </w:tc>
      </w:tr>
      <w:tr w:rsidR="00EF728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280" w:rsidRPr="00104D73" w:rsidRDefault="00EF7280" w:rsidP="003C08F0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04D73">
              <w:rPr>
                <w:rFonts w:eastAsia="Times New Roman" w:cs="Times New Roman"/>
                <w:b/>
              </w:rPr>
              <w:t>Naso</w:t>
            </w:r>
            <w:proofErr w:type="spellEnd"/>
            <w:r w:rsidRPr="00104D73">
              <w:rPr>
                <w:rFonts w:eastAsia="Times New Roman" w:cs="Times New Roman"/>
                <w:b/>
              </w:rPr>
              <w:t xml:space="preserve"> Publius Ovidius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80" w:rsidRPr="00104D73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104D73">
              <w:rPr>
                <w:rFonts w:eastAsia="Times New Roman" w:cs="Times New Roman"/>
                <w:b/>
              </w:rPr>
              <w:t>Umění milovat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="00374DE2" w:rsidRPr="00104D73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(Odeon, 1969, přel. I Bureš)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Petrarca</w:t>
            </w:r>
            <w:proofErr w:type="spellEnd"/>
            <w:r w:rsidRPr="001B02D1">
              <w:rPr>
                <w:rFonts w:eastAsia="Times New Roman" w:cs="Times New Roman"/>
                <w:b/>
              </w:rPr>
              <w:t xml:space="preserve"> Francesco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374DE2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 xml:space="preserve">Sonety </w:t>
            </w:r>
            <w:r w:rsidRPr="00374DE2">
              <w:rPr>
                <w:rFonts w:eastAsia="Times New Roman" w:cs="Times New Roman"/>
                <w:b/>
              </w:rPr>
              <w:t>Lauře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="00374DE2" w:rsidRPr="00E22F42">
              <w:rPr>
                <w:color w:val="7F7F7F" w:themeColor="text1" w:themeTint="80"/>
                <w:sz w:val="16"/>
                <w:szCs w:val="16"/>
              </w:rPr>
              <w:t>(</w:t>
            </w:r>
            <w:r w:rsidR="00374DE2" w:rsidRPr="00E22F42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Státní nakladatelství krásné literatury a umění, 1965, přel. M. Reiner)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</w:pPr>
            <w:r w:rsidRPr="00BD63BD">
              <w:rPr>
                <w:rFonts w:eastAsia="Times New Roman" w:cs="Times New Roman"/>
                <w:b/>
              </w:rPr>
              <w:t>Hamlet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1983, přel. 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E. A. Saudek)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Kupec benátský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Academia, 2007, přel. M. Hilský)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Romeo a Julie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1985, přel. E. A. Saudek)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BD63BD">
              <w:rPr>
                <w:rFonts w:eastAsia="Times New Roman" w:cs="Times New Roman"/>
                <w:b/>
              </w:rPr>
              <w:t>Zkrocení zlé ženy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cs="Times New Roman"/>
                <w:color w:val="7F7F7F" w:themeColor="text1" w:themeTint="80"/>
                <w:sz w:val="16"/>
                <w:szCs w:val="16"/>
              </w:rPr>
              <w:t>(Romeo, 2000, přel. J. Josek)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Sofoklés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proofErr w:type="spellStart"/>
            <w:r w:rsidRPr="00BD63BD">
              <w:rPr>
                <w:rFonts w:eastAsia="Times New Roman" w:cs="Times New Roman"/>
                <w:b/>
              </w:rPr>
              <w:t>Antigona</w:t>
            </w:r>
            <w:proofErr w:type="spellEnd"/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Dilia</w:t>
            </w:r>
            <w:proofErr w:type="spellEnd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1968, přel. V. Renč)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Sofoklés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 xml:space="preserve">Král </w:t>
            </w:r>
            <w:proofErr w:type="spellStart"/>
            <w:r w:rsidRPr="00BD63BD">
              <w:rPr>
                <w:rFonts w:eastAsia="Times New Roman" w:cs="Times New Roman"/>
                <w:b/>
              </w:rPr>
              <w:t>Oidipús</w:t>
            </w:r>
            <w:proofErr w:type="spellEnd"/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(Artur, 2010, přel. F. </w:t>
            </w:r>
            <w:proofErr w:type="spellStart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Stiebitz</w:t>
            </w:r>
            <w:proofErr w:type="spellEnd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104D73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4D73" w:rsidRPr="006D7140" w:rsidRDefault="00104D73" w:rsidP="005D2CDB">
            <w:pPr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Villon Fran</w:t>
            </w:r>
            <w:r w:rsidRPr="006D7140">
              <w:rPr>
                <w:rFonts w:eastAsia="Times New Roman" w:cstheme="minorHAnsi"/>
                <w:b/>
              </w:rPr>
              <w:t>ç</w:t>
            </w:r>
            <w:r w:rsidRPr="006D7140">
              <w:rPr>
                <w:rFonts w:eastAsia="Times New Roman" w:cs="Times New Roman"/>
                <w:b/>
              </w:rPr>
              <w:t>ois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4D73" w:rsidRPr="006D7140" w:rsidRDefault="00104D73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Básně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(Mladá fronta, 2002, přel. O. Fischer)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>
            <w:r w:rsidRPr="001B02D1">
              <w:rPr>
                <w:rFonts w:eastAsia="Times New Roman" w:cs="Times New Roman"/>
                <w:b/>
              </w:rPr>
              <w:t>Voltaire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proofErr w:type="spellStart"/>
            <w:r w:rsidRPr="00BD63BD">
              <w:rPr>
                <w:rFonts w:eastAsia="Times New Roman" w:cs="Times New Roman"/>
                <w:b/>
              </w:rPr>
              <w:t>Candide</w:t>
            </w:r>
            <w:proofErr w:type="spellEnd"/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(XYZ, 2007, </w:t>
            </w:r>
            <w:r w:rsid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přel.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R. Krátký)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Epos o Gilgamešovi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(Československý spisovatel, 1976, přel. L. Matouš)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r w:rsidRPr="00BD63BD">
              <w:rPr>
                <w:rFonts w:eastAsia="Times New Roman" w:cs="Times New Roman"/>
                <w:b/>
              </w:rPr>
              <w:t xml:space="preserve">Nový </w:t>
            </w:r>
            <w:proofErr w:type="gramStart"/>
            <w:r w:rsidRPr="00BD63BD">
              <w:rPr>
                <w:rFonts w:eastAsia="Times New Roman" w:cs="Times New Roman"/>
                <w:b/>
              </w:rPr>
              <w:t>zákon - Matoušovo</w:t>
            </w:r>
            <w:proofErr w:type="gramEnd"/>
            <w:r w:rsidRPr="00BD63BD">
              <w:rPr>
                <w:rFonts w:eastAsia="Times New Roman" w:cs="Times New Roman"/>
                <w:b/>
              </w:rPr>
              <w:t xml:space="preserve"> evangelium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277D6E">
              <w:rPr>
                <w:color w:val="7F7F7F" w:themeColor="text1" w:themeTint="80"/>
                <w:sz w:val="16"/>
                <w:szCs w:val="16"/>
              </w:rPr>
              <w:t>překladatelé a teologové původní jednoty bratrské, Milan Vilímek Jihlavský)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Píseň o Rolandovi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1986, přel. J. </w:t>
            </w:r>
            <w:proofErr w:type="spellStart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Peláň</w:t>
            </w:r>
            <w:proofErr w:type="spellEnd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5D4B24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4B24" w:rsidRDefault="005D4B24" w:rsidP="005D4B24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4B24" w:rsidRDefault="005D4B24" w:rsidP="005D4B24">
            <w:r w:rsidRPr="00BD63BD">
              <w:rPr>
                <w:rFonts w:eastAsia="Times New Roman" w:cs="Times New Roman"/>
                <w:b/>
              </w:rPr>
              <w:t>Podkoní a žák</w:t>
            </w:r>
          </w:p>
        </w:tc>
      </w:tr>
      <w:tr w:rsidR="005D4B24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4B24" w:rsidRDefault="005D4B24" w:rsidP="005D4B24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4B24" w:rsidRPr="005D4B24" w:rsidRDefault="005D4B24" w:rsidP="005D4B24">
            <w:pPr>
              <w:rPr>
                <w:b/>
              </w:rPr>
            </w:pPr>
            <w:r w:rsidRPr="005D4B24">
              <w:rPr>
                <w:b/>
              </w:rPr>
              <w:t>Proglas</w:t>
            </w:r>
          </w:p>
        </w:tc>
      </w:tr>
    </w:tbl>
    <w:p w:rsidR="00277D6E" w:rsidRPr="00025974" w:rsidRDefault="00277D6E"/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FE114F" w:rsidRPr="00FE114F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4F3428" w:rsidRDefault="009C55A1" w:rsidP="009C55A1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428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2) Světová a česká </w:t>
            </w:r>
          </w:p>
          <w:p w:rsidR="009C55A1" w:rsidRPr="004F3428" w:rsidRDefault="009C55A1" w:rsidP="009C55A1">
            <w:pPr>
              <w:rPr>
                <w:color w:val="FF0000"/>
                <w:sz w:val="28"/>
                <w:szCs w:val="28"/>
              </w:rPr>
            </w:pPr>
            <w:r w:rsidRPr="004F3428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literatura 19.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4F3428" w:rsidRDefault="009C55A1" w:rsidP="005D2CDB">
            <w:pPr>
              <w:autoSpaceDE w:val="0"/>
              <w:snapToGrid w:val="0"/>
              <w:spacing w:line="100" w:lineRule="atLeast"/>
              <w:rPr>
                <w:color w:val="FF0000"/>
                <w:sz w:val="28"/>
                <w:szCs w:val="28"/>
              </w:rPr>
            </w:pPr>
            <w:r w:rsidRPr="004F3428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3 tituly</w:t>
            </w:r>
          </w:p>
        </w:tc>
      </w:tr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Arbes Jakub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Svatý Xaverius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Austenová Jane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602B51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Pýcha a předsudek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="00374DE2" w:rsidRPr="004F3428">
              <w:rPr>
                <w:color w:val="7F7F7F" w:themeColor="text1" w:themeTint="80"/>
                <w:sz w:val="16"/>
                <w:szCs w:val="16"/>
              </w:rPr>
              <w:t>(</w:t>
            </w:r>
            <w:r w:rsidR="00374DE2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Academia, 2006, přel. E. </w:t>
            </w:r>
            <w:proofErr w:type="spellStart"/>
            <w:r w:rsidR="00374DE2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Kondrysová</w:t>
            </w:r>
            <w:proofErr w:type="spellEnd"/>
            <w:r w:rsidR="00374DE2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Balzac Honoré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40790F">
            <w:r w:rsidRPr="00881254">
              <w:rPr>
                <w:rFonts w:eastAsia="Times New Roman" w:cs="Times New Roman"/>
                <w:b/>
              </w:rPr>
              <w:t xml:space="preserve">Otec </w:t>
            </w:r>
            <w:proofErr w:type="spellStart"/>
            <w:r w:rsidRPr="00881254">
              <w:rPr>
                <w:rFonts w:eastAsia="Times New Roman" w:cs="Times New Roman"/>
                <w:b/>
              </w:rPr>
              <w:t>Goriot</w:t>
            </w:r>
            <w:proofErr w:type="spellEnd"/>
            <w:r w:rsidR="00C05FFF">
              <w:rPr>
                <w:rFonts w:eastAsia="Times New Roman" w:cs="Times New Roman"/>
                <w:b/>
              </w:rPr>
              <w:t xml:space="preserve"> </w:t>
            </w:r>
            <w:r w:rsidR="0040790F" w:rsidRPr="004F3428">
              <w:rPr>
                <w:color w:val="7F7F7F" w:themeColor="text1" w:themeTint="80"/>
                <w:sz w:val="16"/>
                <w:szCs w:val="16"/>
              </w:rPr>
              <w:t>(</w:t>
            </w:r>
            <w:r w:rsidR="0040790F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Mladá fronta, 1984, přel. B. Zimová)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Baudelaire Charles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Květy zla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4F3428">
              <w:rPr>
                <w:color w:val="7F7F7F" w:themeColor="text1" w:themeTint="80"/>
                <w:sz w:val="16"/>
                <w:szCs w:val="16"/>
              </w:rPr>
              <w:t>Mladá fronta, 1997, přel. F. Hrubín)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Čech Svatopluk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Nový epochální výlet pana Broučka, tentokráte do XV. století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Čechov Anton Pavlovič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A460AE" w:rsidRDefault="009E1755" w:rsidP="00602B51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Pavilon číslo 6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A460AE"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1988, přel. E. Frynta, J. </w:t>
            </w:r>
            <w:proofErr w:type="spellStart"/>
            <w:r w:rsidR="00A460AE"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Hulák</w:t>
            </w:r>
            <w:proofErr w:type="spellEnd"/>
            <w:r w:rsidR="00602B5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;</w:t>
            </w:r>
            <w:r w:rsidR="00A460AE"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 ve sb. Povídky)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Dostojevskij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16549">
              <w:rPr>
                <w:rFonts w:eastAsia="Times New Roman" w:cs="Times New Roman"/>
                <w:b/>
              </w:rPr>
              <w:t>Fjodor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M.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81254">
              <w:rPr>
                <w:rFonts w:eastAsia="Times New Roman" w:cs="Times New Roman"/>
                <w:b/>
              </w:rPr>
              <w:t>Zločin a trest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(Academia, 2004, přel. J. </w:t>
            </w:r>
            <w:proofErr w:type="spellStart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Hulák</w:t>
            </w:r>
            <w:proofErr w:type="spellEnd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Erben Karel Jaromír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Kytice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Flaubert Gustave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379B1" w:rsidRDefault="009E1755" w:rsidP="006379B1">
            <w:r w:rsidRPr="00881254">
              <w:rPr>
                <w:rFonts w:eastAsia="Times New Roman" w:cs="Times New Roman"/>
                <w:b/>
              </w:rPr>
              <w:t>Paní Bovaryová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6379B1"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="006379B1" w:rsidRPr="00056D96">
              <w:rPr>
                <w:color w:val="7F7F7F" w:themeColor="text1" w:themeTint="80"/>
                <w:sz w:val="16"/>
                <w:szCs w:val="16"/>
              </w:rPr>
              <w:t>Academia, 2008, přel. Eva Musilová)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Goethe Johann Wolfgang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Faust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1973, přel. O. Fischer)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 xml:space="preserve">Gogol Nikolaj </w:t>
            </w:r>
            <w:proofErr w:type="spellStart"/>
            <w:r w:rsidRPr="00F16549">
              <w:rPr>
                <w:rFonts w:eastAsia="Times New Roman" w:cs="Times New Roman"/>
                <w:b/>
              </w:rPr>
              <w:t>Vasiljevič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374DE2">
            <w:r w:rsidRPr="00881254">
              <w:rPr>
                <w:rFonts w:eastAsia="Times New Roman" w:cs="Times New Roman"/>
                <w:b/>
              </w:rPr>
              <w:t>Revizor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FD53AF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="00374DE2" w:rsidRPr="00FD53AF">
              <w:rPr>
                <w:rFonts w:ascii="Calibri" w:hAnsi="Calibri"/>
                <w:color w:val="808080" w:themeColor="background1" w:themeShade="80"/>
                <w:sz w:val="16"/>
                <w:szCs w:val="16"/>
                <w:shd w:val="clear" w:color="auto" w:fill="FFFFFF"/>
              </w:rPr>
              <w:t>Dilia</w:t>
            </w:r>
            <w:proofErr w:type="spellEnd"/>
            <w:r w:rsidR="00374DE2" w:rsidRPr="00FD53AF">
              <w:rPr>
                <w:rFonts w:ascii="Calibri" w:hAnsi="Calibri"/>
                <w:color w:val="808080" w:themeColor="background1" w:themeShade="80"/>
                <w:sz w:val="16"/>
                <w:szCs w:val="16"/>
                <w:shd w:val="clear" w:color="auto" w:fill="FFFFFF"/>
              </w:rPr>
              <w:t>, 1994, přel. Z. Mahler)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Havlíček Borovský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Křest svatého Vladimíra</w:t>
            </w:r>
          </w:p>
        </w:tc>
      </w:tr>
      <w:tr w:rsidR="009E1755" w:rsidTr="00FD53AF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Hlaváček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Pozdě k ránu</w:t>
            </w:r>
          </w:p>
        </w:tc>
      </w:tr>
      <w:tr w:rsidR="009E1755" w:rsidTr="00FD53AF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Hugo Victor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Chrám Matky Boží v</w:t>
            </w:r>
            <w:r w:rsidR="00FD53AF">
              <w:rPr>
                <w:rFonts w:eastAsia="Times New Roman" w:cs="Times New Roman"/>
                <w:b/>
              </w:rPr>
              <w:t> </w:t>
            </w:r>
            <w:r w:rsidRPr="00881254">
              <w:rPr>
                <w:rFonts w:eastAsia="Times New Roman" w:cs="Times New Roman"/>
                <w:b/>
              </w:rPr>
              <w:t>Paříži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(Levné knihy, 2005, přel. M. Tomášková)</w:t>
            </w:r>
          </w:p>
        </w:tc>
      </w:tr>
      <w:tr w:rsidR="009E1755" w:rsidTr="00FD53AF"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lastRenderedPageBreak/>
              <w:t>Jirásek Alois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Filosofská historie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Jirásek Alois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Staré pověsti české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Mácha Karel Hynek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Máj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Machar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Josef Svatopluk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Zde by měly kvést růže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Maupassant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16549">
              <w:rPr>
                <w:rFonts w:eastAsia="Times New Roman" w:cs="Times New Roman"/>
                <w:b/>
              </w:rPr>
              <w:t>Guy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881254">
              <w:rPr>
                <w:rFonts w:eastAsia="Times New Roman" w:cs="Times New Roman"/>
                <w:b/>
              </w:rPr>
              <w:t xml:space="preserve">Kulička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 xml:space="preserve">Státní nakladatelství krásné literatury a umění, 1965, přel. L. </w:t>
            </w:r>
            <w:proofErr w:type="spellStart"/>
            <w:r w:rsidRPr="00056D96">
              <w:rPr>
                <w:color w:val="7F7F7F" w:themeColor="text1" w:themeTint="80"/>
                <w:sz w:val="16"/>
                <w:szCs w:val="16"/>
              </w:rPr>
              <w:t>Kárl</w:t>
            </w:r>
            <w:proofErr w:type="spellEnd"/>
            <w:r w:rsidRPr="00056D96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Maupassant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16549">
              <w:rPr>
                <w:rFonts w:eastAsia="Times New Roman" w:cs="Times New Roman"/>
                <w:b/>
              </w:rPr>
              <w:t>Guy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Miláček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 xml:space="preserve">Odeon, 1972, přel. B. </w:t>
            </w:r>
            <w:proofErr w:type="spellStart"/>
            <w:r w:rsidRPr="00056D96">
              <w:rPr>
                <w:color w:val="7F7F7F" w:themeColor="text1" w:themeTint="80"/>
                <w:sz w:val="16"/>
                <w:szCs w:val="16"/>
              </w:rPr>
              <w:t>Štorm</w:t>
            </w:r>
            <w:proofErr w:type="spellEnd"/>
            <w:r w:rsidRPr="00056D96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Mrštíkové Alois a Vilém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Maryša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Němcová Božena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Babička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Němcová Božena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Divá Bára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Neruda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Balady a romance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Neruda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Povídky malostranské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Poe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Edgar Allan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  <w:color w:val="000000"/>
              </w:rPr>
              <w:t>Jáma a kyvadlo</w:t>
            </w:r>
            <w:r w:rsidR="00FD53AF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1978, přel. J. Schwarz</w:t>
            </w:r>
            <w:r w:rsidR="00C61831">
              <w:rPr>
                <w:rFonts w:eastAsia="Times New Roman" w:cstheme="minorHAnsi"/>
                <w:color w:val="7F7F7F" w:themeColor="text1" w:themeTint="80"/>
                <w:sz w:val="16"/>
                <w:szCs w:val="16"/>
              </w:rPr>
              <w:t>;</w:t>
            </w:r>
            <w:r w:rsid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 povídkový soubor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Puškin Alexandr Sergejevič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sz w:val="18"/>
                <w:szCs w:val="18"/>
              </w:rPr>
            </w:pPr>
            <w:r w:rsidRPr="00881254">
              <w:rPr>
                <w:rFonts w:eastAsia="Times New Roman" w:cs="Times New Roman"/>
                <w:b/>
              </w:rPr>
              <w:t>Evžen Oněgin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(Státní nakladatelství krásné literatury a umění, 1962, přel. J. Hora)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Rais Karel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881254">
              <w:rPr>
                <w:rFonts w:eastAsia="Times New Roman" w:cs="Times New Roman"/>
                <w:b/>
              </w:rPr>
              <w:t>Výminkáři</w:t>
            </w:r>
            <w:proofErr w:type="spellEnd"/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Rimbaud Arthur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Iluminace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(Garamond, 2014, přel. A. Pohorský)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Sienkiewicz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Henryk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 xml:space="preserve">Quo </w:t>
            </w:r>
            <w:proofErr w:type="spellStart"/>
            <w:r w:rsidRPr="00881254">
              <w:rPr>
                <w:rFonts w:eastAsia="Times New Roman" w:cs="Times New Roman"/>
                <w:b/>
              </w:rPr>
              <w:t>vadis</w:t>
            </w:r>
            <w:proofErr w:type="spellEnd"/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056D96">
              <w:rPr>
                <w:color w:val="7F7F7F" w:themeColor="text1" w:themeTint="80"/>
                <w:sz w:val="16"/>
                <w:szCs w:val="16"/>
              </w:rPr>
              <w:t>(Vyšehrad, 1986, přel. E. Sojka)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Sova Antonín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Květy intimních nálad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Stendhal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Červený a černý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1961, přel. O. Levý)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Stroupežnický 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Naši furianti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Šlejhar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Josef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Kuře melancholik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Tolstoj Lev Nikolajevič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Anna Kareninová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1964, přel. T. Hašková)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Turgeněv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Ivan Sergejevič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Lovcovy zápisky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>Svět sovětů, 1962, přel. A. Nováková)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Tyl Josef Kajetán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Strakonický dudák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Vrchlický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Noc na Karlštejně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Vrchlický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Okna v bouři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Wilde Oscar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247002">
            <w:r w:rsidRPr="00881254">
              <w:rPr>
                <w:rFonts w:eastAsia="Times New Roman" w:cs="Times New Roman"/>
                <w:b/>
              </w:rPr>
              <w:t xml:space="preserve">Obraz Doriana </w:t>
            </w:r>
            <w:proofErr w:type="spellStart"/>
            <w:r w:rsidRPr="00881254">
              <w:rPr>
                <w:rFonts w:eastAsia="Times New Roman" w:cs="Times New Roman"/>
                <w:b/>
              </w:rPr>
              <w:t>Graye</w:t>
            </w:r>
            <w:proofErr w:type="spellEnd"/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>Lidové nakladatelství, 1958, přel. J. Z. Novák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Zola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16549">
              <w:rPr>
                <w:rFonts w:eastAsia="Times New Roman" w:cs="Times New Roman"/>
                <w:b/>
              </w:rPr>
              <w:t>Émile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81254">
              <w:rPr>
                <w:rFonts w:eastAsia="Times New Roman" w:cs="Times New Roman"/>
                <w:b/>
              </w:rPr>
              <w:t>Zabiják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(Levné knihy, 2002, přel. L. </w:t>
            </w:r>
            <w:proofErr w:type="spellStart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Kárl</w:t>
            </w:r>
            <w:proofErr w:type="spellEnd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</w:tbl>
    <w:p w:rsidR="0035745F" w:rsidRDefault="0035745F"/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380ECB" w:rsidRDefault="009E1755" w:rsidP="009E1755">
            <w:pPr>
              <w:autoSpaceDE w:val="0"/>
              <w:snapToGrid w:val="0"/>
              <w:spacing w:before="28" w:line="100" w:lineRule="atLeas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80EC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3) Světová literatura</w:t>
            </w:r>
          </w:p>
          <w:p w:rsidR="009E1755" w:rsidRPr="00380ECB" w:rsidRDefault="009E1755" w:rsidP="009E1755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380EC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20. a 21.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380ECB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380EC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4 tituly</w:t>
            </w:r>
          </w:p>
        </w:tc>
      </w:tr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Ajtmatov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Čingiz</w:t>
            </w:r>
            <w:proofErr w:type="spellEnd"/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Džamila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(Svět sovětů, 1979, přel. S. </w:t>
            </w:r>
            <w:proofErr w:type="spellStart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Síbrtová</w:t>
            </w:r>
            <w:proofErr w:type="spellEnd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Albee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Edward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Kdo se bojí Virginie Woolfové?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(Artur, 2008, přel. L. a R. </w:t>
            </w:r>
            <w:proofErr w:type="spellStart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Pellarovi</w:t>
            </w:r>
            <w:proofErr w:type="spellEnd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Amis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Kingsley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Šťastný Jim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(Svoboda, 1992, přel. J. Mucha)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Apollinaire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Guillaume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sz w:val="18"/>
                <w:szCs w:val="18"/>
              </w:rPr>
            </w:pPr>
            <w:r w:rsidRPr="00857050">
              <w:rPr>
                <w:rFonts w:eastAsia="Times New Roman" w:cs="Times New Roman"/>
                <w:b/>
              </w:rPr>
              <w:t>Alkoholy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(Československý spisovatel, 1965, přel. K. Čapek, A. Kroupa, M. Kundera)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Beckett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Samuel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Čekání na Godota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1986, přel. P. Ouředník)</w:t>
            </w:r>
          </w:p>
        </w:tc>
      </w:tr>
      <w:tr w:rsidR="009E1755" w:rsidRPr="003C08F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Bradbury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Ray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Marťanská kronika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80ECB">
              <w:rPr>
                <w:color w:val="7F7F7F" w:themeColor="text1" w:themeTint="80"/>
                <w:sz w:val="16"/>
                <w:szCs w:val="16"/>
              </w:rPr>
              <w:t>Mladá fronta, 1963, přel. J. Emmerová)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 xml:space="preserve">Brecht </w:t>
            </w:r>
            <w:proofErr w:type="spellStart"/>
            <w:r w:rsidRPr="00981031">
              <w:rPr>
                <w:rFonts w:eastAsia="Times New Roman" w:cs="Times New Roman"/>
                <w:b/>
              </w:rPr>
              <w:t>Bertolt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Žebrácká opera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cs="Times New Roman"/>
                <w:color w:val="7F7F7F" w:themeColor="text1" w:themeTint="80"/>
                <w:sz w:val="16"/>
                <w:szCs w:val="16"/>
              </w:rPr>
              <w:t>(Artur, 2012, přel. R. Vápeník, L. Kundera)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Bukowski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Charles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857050">
              <w:rPr>
                <w:rFonts w:eastAsia="Times New Roman" w:cs="Times New Roman"/>
                <w:b/>
              </w:rPr>
              <w:t>Všechny řitě světa i ta má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Pragma</w:t>
            </w:r>
            <w:proofErr w:type="spellEnd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, 1991, přel. J. </w:t>
            </w:r>
            <w:proofErr w:type="spellStart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Rauwolf</w:t>
            </w:r>
            <w:proofErr w:type="spellEnd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, L. Šenkyřík)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Bulgakov Michail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Mistr a Markétka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80ECB">
              <w:rPr>
                <w:color w:val="7F7F7F" w:themeColor="text1" w:themeTint="80"/>
                <w:sz w:val="16"/>
                <w:szCs w:val="16"/>
              </w:rPr>
              <w:t>Odeon, 1969, přel. A. Morávková)</w:t>
            </w:r>
          </w:p>
        </w:tc>
      </w:tr>
      <w:tr w:rsidR="004455B8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6D7140">
              <w:rPr>
                <w:rFonts w:eastAsia="Times New Roman" w:cs="Times New Roman"/>
                <w:b/>
              </w:rPr>
              <w:t>Burgess</w:t>
            </w:r>
            <w:proofErr w:type="spellEnd"/>
            <w:r w:rsidRPr="006D7140">
              <w:rPr>
                <w:rFonts w:eastAsia="Times New Roman" w:cs="Times New Roman"/>
                <w:b/>
              </w:rPr>
              <w:t xml:space="preserve"> Anthony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5B8" w:rsidRPr="0085705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Mechanický pomeranč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Volvox</w:t>
            </w:r>
            <w:proofErr w:type="spellEnd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Globator</w:t>
            </w:r>
            <w:proofErr w:type="spellEnd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, 1996, přel. L. Šenkyřík)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Camus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Albert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Cizinec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1988, přel. M. Žilina)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Coelho Paulo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Alchymista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(Argo, 2005, </w:t>
            </w:r>
            <w:r w:rsidR="00380ECB"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přel.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P. Lidmilová)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Čechov Anton Pavlovič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Višňový sad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(Artur, 2005, přel. L. </w:t>
            </w:r>
            <w:proofErr w:type="spellStart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Suchařípa</w:t>
            </w:r>
            <w:proofErr w:type="spellEnd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EF728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280" w:rsidRPr="00FD53AF" w:rsidRDefault="00EF7280" w:rsidP="003C08F0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D53AF">
              <w:rPr>
                <w:rFonts w:eastAsia="Times New Roman" w:cs="Times New Roman"/>
                <w:b/>
              </w:rPr>
              <w:t>Dürrenmatt</w:t>
            </w:r>
            <w:proofErr w:type="spellEnd"/>
            <w:r w:rsidRPr="00FD53AF">
              <w:rPr>
                <w:rFonts w:eastAsia="Times New Roman" w:cs="Times New Roman"/>
                <w:b/>
              </w:rPr>
              <w:t xml:space="preserve"> Friedrich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80" w:rsidRPr="00FD53AF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FD53AF">
              <w:rPr>
                <w:rFonts w:eastAsia="Times New Roman" w:cs="Times New Roman"/>
                <w:b/>
              </w:rPr>
              <w:t>Návštěva staré dámy</w:t>
            </w:r>
            <w:r w:rsidR="00FD53AF" w:rsidRPr="00FD53AF">
              <w:rPr>
                <w:rFonts w:eastAsia="Times New Roman" w:cs="Times New Roman"/>
                <w:b/>
              </w:rPr>
              <w:t xml:space="preserve"> </w:t>
            </w:r>
            <w:r w:rsidR="00374DE2" w:rsidRPr="00FD53AF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="00374DE2" w:rsidRPr="00FD53AF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Dilia</w:t>
            </w:r>
            <w:proofErr w:type="spellEnd"/>
            <w:r w:rsidR="00374DE2" w:rsidRPr="00FD53AF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, 1989, přel. J. Stach)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Eco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Umberto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Jméno růže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1988, přel. Z. Frýbort)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 xml:space="preserve">Fitzgerald Francis </w:t>
            </w:r>
            <w:proofErr w:type="spellStart"/>
            <w:r w:rsidRPr="00981031">
              <w:rPr>
                <w:rFonts w:eastAsia="Times New Roman" w:cs="Times New Roman"/>
                <w:b/>
              </w:rPr>
              <w:t>Scott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Velký Gatsby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cs="Times New Roman"/>
                <w:color w:val="7F7F7F" w:themeColor="text1" w:themeTint="80"/>
                <w:sz w:val="16"/>
                <w:szCs w:val="16"/>
              </w:rPr>
              <w:t>(Odeon, 1979, přel. L. Dorůžka)</w:t>
            </w:r>
          </w:p>
        </w:tc>
      </w:tr>
      <w:tr w:rsidR="004455B8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Frank Anne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Deník Anny Frankové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="00E00852"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Alpress</w:t>
            </w:r>
            <w:proofErr w:type="spellEnd"/>
            <w:r w:rsidR="00E00852"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, 2017, přel. G. Janouch)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Ginsberg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Allen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Kvílení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C08F0">
              <w:rPr>
                <w:color w:val="7F7F7F" w:themeColor="text1" w:themeTint="80"/>
                <w:sz w:val="16"/>
                <w:szCs w:val="16"/>
              </w:rPr>
              <w:t>Odeon, 1990, přel. J. Zábrana)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Golding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Pán much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40790F" w:rsidRPr="003C08F0">
              <w:rPr>
                <w:color w:val="7F7F7F" w:themeColor="text1" w:themeTint="80"/>
                <w:sz w:val="16"/>
                <w:szCs w:val="16"/>
              </w:rPr>
              <w:t>(</w:t>
            </w:r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Odeon, 1993, přel. H. </w:t>
            </w:r>
            <w:proofErr w:type="spellStart"/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Kovályová</w:t>
            </w:r>
            <w:proofErr w:type="spellEnd"/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3C08F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3C08F0">
              <w:rPr>
                <w:rFonts w:eastAsia="Times New Roman" w:cs="Times New Roman"/>
                <w:b/>
              </w:rPr>
              <w:t>Heller Joseph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3C08F0">
              <w:rPr>
                <w:rFonts w:eastAsia="Times New Roman" w:cs="Times New Roman"/>
                <w:b/>
              </w:rPr>
              <w:t>Hlava XXII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(BB art, 1999, přel. M. Jindra)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Hemingway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Ernest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Komu zvoní hrana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(Knižní klub, 2000, přel. J. Valja)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Hemingway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Ernest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Stařec a moře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3C08F0">
              <w:rPr>
                <w:color w:val="7F7F7F" w:themeColor="text1" w:themeTint="80"/>
                <w:sz w:val="16"/>
                <w:szCs w:val="16"/>
              </w:rPr>
              <w:t>(</w:t>
            </w:r>
            <w:r w:rsidR="00374DE2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Státní nakladatelství krásné literatury, hudby a umění, 1961, přel. F. Vrba)</w:t>
            </w:r>
          </w:p>
        </w:tc>
      </w:tr>
      <w:tr w:rsidR="006D714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7140" w:rsidRPr="00C4201A" w:rsidRDefault="006D714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4201A">
              <w:rPr>
                <w:rFonts w:eastAsia="Times New Roman" w:cs="Times New Roman"/>
                <w:b/>
              </w:rPr>
              <w:t>Christie Agatha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7140" w:rsidRPr="00C4201A" w:rsidRDefault="006D714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4201A">
              <w:rPr>
                <w:rFonts w:eastAsia="Times New Roman" w:cs="Times New Roman"/>
                <w:b/>
              </w:rPr>
              <w:t xml:space="preserve">Deset malých černoušků </w:t>
            </w:r>
            <w:r w:rsidR="00D76391" w:rsidRPr="00C4201A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(Knižní klub, 2005, přel. J. Z. Novák)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Irving John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Svět podle </w:t>
            </w:r>
            <w:proofErr w:type="spellStart"/>
            <w:r w:rsidRPr="00857050">
              <w:rPr>
                <w:rFonts w:eastAsia="Times New Roman" w:cs="Times New Roman"/>
                <w:b/>
              </w:rPr>
              <w:t>Garpa</w:t>
            </w:r>
            <w:proofErr w:type="spellEnd"/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cs="Times New Roman"/>
                <w:color w:val="7F7F7F" w:themeColor="text1" w:themeTint="80"/>
                <w:sz w:val="16"/>
                <w:szCs w:val="16"/>
              </w:rPr>
              <w:t>(Odeon, 2003, přel. R. Nenadál)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lastRenderedPageBreak/>
              <w:t>Kafka Franz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Proces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40790F" w:rsidRPr="003C08F0">
              <w:rPr>
                <w:color w:val="7F7F7F" w:themeColor="text1" w:themeTint="80"/>
                <w:sz w:val="16"/>
                <w:szCs w:val="16"/>
              </w:rPr>
              <w:t>(</w:t>
            </w:r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Argo, 1995, přel. D. a P. Eisnerovi)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Kafka Franz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247002">
            <w:r w:rsidRPr="00857050">
              <w:rPr>
                <w:rFonts w:eastAsia="Times New Roman" w:cs="Times New Roman"/>
                <w:b/>
              </w:rPr>
              <w:t>Proměna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(Československý spisovatel, 2009, přel. V. Kafka)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Kerouac Jack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Na cestě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C08F0">
              <w:rPr>
                <w:color w:val="7F7F7F" w:themeColor="text1" w:themeTint="80"/>
                <w:sz w:val="16"/>
                <w:szCs w:val="16"/>
              </w:rPr>
              <w:t>Argo, 1997, přel. J. Josek)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Kesey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Ken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Vyhoďme ho z kola ven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cs="Times New Roman"/>
                <w:color w:val="7F7F7F" w:themeColor="text1" w:themeTint="80"/>
                <w:sz w:val="16"/>
                <w:szCs w:val="16"/>
              </w:rPr>
              <w:t>(Odeon, 1988, přel. J. Kořán)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Kundera Milan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BA032D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Nesnesitelná lehkost bytí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Mailer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Norman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Nazí a mrtví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>Odeon, 1986, přel. J. Mucha)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Mann Thomas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Smrt v</w:t>
            </w:r>
            <w:r w:rsidR="00FD53AF">
              <w:rPr>
                <w:rFonts w:eastAsia="Times New Roman" w:cs="Times New Roman"/>
                <w:b/>
              </w:rPr>
              <w:t> </w:t>
            </w:r>
            <w:r w:rsidRPr="00857050">
              <w:rPr>
                <w:rFonts w:eastAsia="Times New Roman" w:cs="Times New Roman"/>
                <w:b/>
              </w:rPr>
              <w:t>Benátkách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0D39C5">
              <w:rPr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="00374DE2" w:rsidRPr="000D39C5">
              <w:rPr>
                <w:color w:val="7F7F7F" w:themeColor="text1" w:themeTint="80"/>
                <w:sz w:val="16"/>
                <w:szCs w:val="16"/>
              </w:rPr>
              <w:t>Euromedia</w:t>
            </w:r>
            <w:proofErr w:type="spellEnd"/>
            <w:r w:rsidR="00374DE2" w:rsidRPr="000D39C5">
              <w:rPr>
                <w:color w:val="7F7F7F" w:themeColor="text1" w:themeTint="80"/>
                <w:sz w:val="16"/>
                <w:szCs w:val="16"/>
              </w:rPr>
              <w:t xml:space="preserve"> Group, 2005, přel. J. Fučíková)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Márquez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Gabriel </w:t>
            </w:r>
            <w:proofErr w:type="spellStart"/>
            <w:r w:rsidRPr="00981031">
              <w:rPr>
                <w:rFonts w:eastAsia="Times New Roman" w:cs="Times New Roman"/>
                <w:b/>
              </w:rPr>
              <w:t>García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Sto roků samoty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cs="Times New Roman"/>
                <w:color w:val="7F7F7F" w:themeColor="text1" w:themeTint="80"/>
                <w:sz w:val="16"/>
                <w:szCs w:val="16"/>
              </w:rPr>
              <w:t>(Odeon, 2006, přel. V. Medek)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Merle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Robert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0D39C5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Smrt je </w:t>
            </w:r>
            <w:r w:rsidRPr="002D188A">
              <w:rPr>
                <w:rFonts w:eastAsia="Times New Roman" w:cs="Times New Roman"/>
                <w:b/>
              </w:rPr>
              <w:t>mým řemeslem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0D39C5">
              <w:rPr>
                <w:color w:val="7F7F7F" w:themeColor="text1" w:themeTint="80"/>
                <w:sz w:val="16"/>
                <w:szCs w:val="16"/>
              </w:rPr>
              <w:t xml:space="preserve">(Nakladatelství Lidové </w:t>
            </w:r>
            <w:r w:rsidR="000D39C5" w:rsidRPr="000D39C5">
              <w:rPr>
                <w:color w:val="7F7F7F" w:themeColor="text1" w:themeTint="80"/>
                <w:sz w:val="16"/>
                <w:szCs w:val="16"/>
              </w:rPr>
              <w:t>n</w:t>
            </w:r>
            <w:r w:rsidR="00374DE2" w:rsidRPr="000D39C5">
              <w:rPr>
                <w:color w:val="7F7F7F" w:themeColor="text1" w:themeTint="80"/>
                <w:sz w:val="16"/>
                <w:szCs w:val="16"/>
              </w:rPr>
              <w:t>oviny, 2005, přel. J. a V. Fialovi)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Moravia Alberto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Horalka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(Academia, 2007, přel. J. Pokorný, A. Wildová)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Morgenstern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Christian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Šibeniční písně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cs="Times New Roman"/>
                <w:color w:val="7F7F7F" w:themeColor="text1" w:themeTint="80"/>
                <w:sz w:val="16"/>
                <w:szCs w:val="16"/>
              </w:rPr>
              <w:t>(Mladá fronta, 2000, přel. J. Hiršal)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Murakami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Haruki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57050">
              <w:rPr>
                <w:rFonts w:eastAsia="Times New Roman" w:cs="Times New Roman"/>
                <w:b/>
              </w:rPr>
              <w:t xml:space="preserve">Kafka na pobřeží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>Odeon, 2006, přel. T. Jurkovič)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4201A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C4201A">
              <w:rPr>
                <w:rFonts w:eastAsia="Times New Roman" w:cs="Times New Roman"/>
                <w:b/>
              </w:rPr>
              <w:t>Murakami</w:t>
            </w:r>
            <w:proofErr w:type="spellEnd"/>
            <w:r w:rsidRPr="00C4201A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C4201A">
              <w:rPr>
                <w:rFonts w:eastAsia="Times New Roman" w:cs="Times New Roman"/>
                <w:b/>
              </w:rPr>
              <w:t>Haruki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4201A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4201A">
              <w:rPr>
                <w:rFonts w:eastAsia="Times New Roman" w:cs="Times New Roman"/>
                <w:b/>
              </w:rPr>
              <w:t xml:space="preserve">Norské dřevo </w:t>
            </w:r>
            <w:r w:rsidRPr="00C4201A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C4201A">
              <w:rPr>
                <w:color w:val="7F7F7F" w:themeColor="text1" w:themeTint="80"/>
                <w:sz w:val="16"/>
                <w:szCs w:val="16"/>
              </w:rPr>
              <w:t>Odeon, 2005, přel. T. Jurkovič)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Nabokov Vladimir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Lolita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>Paseka, 2007, přel. P. Dominik)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Orwell George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1984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FD53AF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(Naše vojsko, 1991, přel. E. Šimečková)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Orwell George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</w:pPr>
            <w:r w:rsidRPr="00857050">
              <w:rPr>
                <w:rFonts w:eastAsia="Times New Roman" w:cs="Times New Roman"/>
                <w:b/>
              </w:rPr>
              <w:t>Farma zvířat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(Práce, 1991, přel. 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 xml:space="preserve">M. Holub, G. </w:t>
            </w:r>
            <w:proofErr w:type="spellStart"/>
            <w:r w:rsidRPr="000D39C5">
              <w:rPr>
                <w:color w:val="7F7F7F" w:themeColor="text1" w:themeTint="80"/>
                <w:sz w:val="16"/>
                <w:szCs w:val="16"/>
              </w:rPr>
              <w:t>Gössel</w:t>
            </w:r>
            <w:proofErr w:type="spellEnd"/>
            <w:r w:rsidRPr="000D39C5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Pasternak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Boris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Doktor </w:t>
            </w:r>
            <w:proofErr w:type="spellStart"/>
            <w:r w:rsidRPr="00857050">
              <w:rPr>
                <w:rFonts w:eastAsia="Times New Roman" w:cs="Times New Roman"/>
                <w:b/>
              </w:rPr>
              <w:t>Živago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(Lidové nakladatelství, 1990, přel. J. Zábrana)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Prévert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Jacques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374DE2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Slova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 xml:space="preserve">(Akropolis, 2000, přel. P. </w:t>
            </w:r>
            <w:proofErr w:type="spellStart"/>
            <w:r w:rsidRPr="000D39C5">
              <w:rPr>
                <w:color w:val="7F7F7F" w:themeColor="text1" w:themeTint="80"/>
                <w:sz w:val="16"/>
                <w:szCs w:val="16"/>
              </w:rPr>
              <w:t>Skarlant</w:t>
            </w:r>
            <w:proofErr w:type="spellEnd"/>
            <w:r w:rsidRPr="000D39C5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Remarque Erich Maria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Na západní frontě klid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Ikar</w:t>
            </w:r>
            <w:proofErr w:type="spellEnd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, 2011, přel. I. </w:t>
            </w:r>
            <w:proofErr w:type="spellStart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Parkmanová</w:t>
            </w:r>
            <w:proofErr w:type="spellEnd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>Remarque Erich Maria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C61831">
              <w:rPr>
                <w:rFonts w:eastAsia="Times New Roman" w:cs="Times New Roman"/>
                <w:b/>
              </w:rPr>
              <w:t xml:space="preserve">Tři kamarádi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Melantrich</w:t>
            </w:r>
            <w:proofErr w:type="spellEnd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1985, přel. K. Houba)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Rolland Romain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Petr a Lucie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Melantrich</w:t>
            </w:r>
            <w:proofErr w:type="spellEnd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1984, přel. J. Zaorálek)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>Rosten Leo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>Pan Kaplan má třídu rád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(Práce, 1970, přel. P. Eisner)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Saint-Exupéry Antoine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Malý princ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(Albatros, 2000, přel. Z. Stavinohová)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Salinger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Jerome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David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Kdo chytá v</w:t>
            </w:r>
            <w:r>
              <w:rPr>
                <w:rFonts w:eastAsia="Times New Roman" w:cs="Times New Roman"/>
                <w:b/>
              </w:rPr>
              <w:t> </w:t>
            </w:r>
            <w:r w:rsidRPr="00857050">
              <w:rPr>
                <w:rFonts w:eastAsia="Times New Roman" w:cs="Times New Roman"/>
                <w:b/>
              </w:rPr>
              <w:t>žitě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(Knižní klub, 2006, přel. L. a R. 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Pellarovi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Saroyan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cs="Times New Roman"/>
              </w:rPr>
            </w:pPr>
            <w:proofErr w:type="spellStart"/>
            <w:r w:rsidRPr="00857050">
              <w:rPr>
                <w:rFonts w:eastAsia="Times New Roman" w:cs="Times New Roman"/>
                <w:b/>
              </w:rPr>
              <w:t>Tracyho</w:t>
            </w:r>
            <w:proofErr w:type="spellEnd"/>
            <w:r w:rsidRPr="00857050">
              <w:rPr>
                <w:rFonts w:eastAsia="Times New Roman" w:cs="Times New Roman"/>
                <w:b/>
              </w:rPr>
              <w:t xml:space="preserve"> tygr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cs="Times New Roman"/>
                <w:color w:val="7F7F7F" w:themeColor="text1" w:themeTint="80"/>
                <w:sz w:val="16"/>
                <w:szCs w:val="16"/>
              </w:rPr>
              <w:t>(Argo, 2007, přel. J. Valenta)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Shaw George Bernard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374DE2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Pygmalion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(Artur, 2007, přel. M. Lukeš)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Solženicyn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Alexandr I.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sz w:val="14"/>
                <w:szCs w:val="14"/>
              </w:rPr>
            </w:pPr>
            <w:r w:rsidRPr="00857050">
              <w:rPr>
                <w:rFonts w:eastAsia="Times New Roman" w:cs="Times New Roman"/>
                <w:b/>
              </w:rPr>
              <w:t xml:space="preserve">Jeden den Ivana </w:t>
            </w:r>
            <w:proofErr w:type="spellStart"/>
            <w:r w:rsidRPr="00857050">
              <w:rPr>
                <w:rFonts w:eastAsia="Times New Roman" w:cs="Times New Roman"/>
                <w:b/>
              </w:rPr>
              <w:t>Děnisoviče</w:t>
            </w:r>
            <w:proofErr w:type="spellEnd"/>
            <w:r w:rsidRPr="00857050"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(Lidové nakladatelství, 1991, přel. S. 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Machonin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A. Nováková)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Steinbeck John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O myších a lidech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Alpress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, 2004, přel. V. 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Vendyš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Styron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374DE2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Sophiina volba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(Odeon, 1985, přel. R. Nenadál)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Šolochov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Michail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40790F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Osud člověka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(</w:t>
            </w:r>
            <w:r w:rsidRPr="006E13BB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Lidové nakladatelství, 1984, přel. V. Š. </w:t>
            </w:r>
            <w:proofErr w:type="spellStart"/>
            <w:r w:rsidRPr="006E13BB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Vendová</w:t>
            </w:r>
            <w:proofErr w:type="spellEnd"/>
            <w:r w:rsidRPr="006E13BB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B553CF" w:rsidRPr="00C6183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 xml:space="preserve">Tolkien John Ronald </w:t>
            </w:r>
            <w:proofErr w:type="spellStart"/>
            <w:r w:rsidRPr="00C61831">
              <w:rPr>
                <w:rFonts w:eastAsia="Times New Roman" w:cs="Times New Roman"/>
                <w:b/>
              </w:rPr>
              <w:t>Reuel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C61831">
              <w:rPr>
                <w:rFonts w:eastAsia="Times New Roman" w:cs="Times New Roman"/>
                <w:b/>
              </w:rPr>
              <w:t>Společenstvo prstenu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(Mladá fronta, 1990, přel. S. </w:t>
            </w:r>
            <w:proofErr w:type="spellStart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Pošustová</w:t>
            </w:r>
            <w:proofErr w:type="spellEnd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C61831">
              <w:rPr>
                <w:rFonts w:eastAsia="Times New Roman" w:cs="Times New Roman"/>
                <w:b/>
              </w:rPr>
              <w:t>Waltari</w:t>
            </w:r>
            <w:proofErr w:type="spellEnd"/>
            <w:r w:rsidRPr="00C61831">
              <w:rPr>
                <w:rFonts w:eastAsia="Times New Roman" w:cs="Times New Roman"/>
                <w:b/>
              </w:rPr>
              <w:t xml:space="preserve"> Mika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 xml:space="preserve">Egypťan </w:t>
            </w:r>
            <w:proofErr w:type="spellStart"/>
            <w:r w:rsidRPr="00C61831">
              <w:rPr>
                <w:rFonts w:eastAsia="Times New Roman" w:cs="Times New Roman"/>
                <w:b/>
              </w:rPr>
              <w:t>Sinuhet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C61831">
              <w:rPr>
                <w:rFonts w:cs="Arial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Český klub, 2003, přel. M. </w:t>
            </w:r>
            <w:proofErr w:type="spellStart"/>
            <w:r w:rsidRPr="00C61831">
              <w:rPr>
                <w:rFonts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Hellmuthová</w:t>
            </w:r>
            <w:proofErr w:type="spellEnd"/>
            <w:r w:rsidRPr="00C61831">
              <w:rPr>
                <w:rFonts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53CF" w:rsidRPr="006D7140" w:rsidRDefault="00B553CF" w:rsidP="00B553CF">
            <w:pPr>
              <w:rPr>
                <w:rFonts w:eastAsia="Times New Roman" w:cs="Times New Roman"/>
                <w:b/>
              </w:rPr>
            </w:pPr>
            <w:proofErr w:type="spellStart"/>
            <w:r w:rsidRPr="006D7140">
              <w:rPr>
                <w:rFonts w:eastAsia="Times New Roman" w:cs="Times New Roman"/>
                <w:b/>
              </w:rPr>
              <w:t>Williams</w:t>
            </w:r>
            <w:proofErr w:type="spellEnd"/>
            <w:r w:rsidRPr="006D7140">
              <w:rPr>
                <w:rFonts w:eastAsia="Times New Roman" w:cs="Times New Roman"/>
                <w:b/>
              </w:rPr>
              <w:t xml:space="preserve"> Tennessee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53CF" w:rsidRPr="006D714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Kočka na rozpálené plechové střeše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(Artur, 2012, přel. </w:t>
            </w:r>
            <w:r w:rsidRPr="006D714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L. a R. </w:t>
            </w:r>
            <w:proofErr w:type="spellStart"/>
            <w:r w:rsidRPr="006D714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Pellarovi</w:t>
            </w:r>
            <w:proofErr w:type="spellEnd"/>
            <w:r w:rsidRPr="006D714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D714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Default="00B553CF" w:rsidP="00B553CF">
            <w:r w:rsidRPr="00981031">
              <w:rPr>
                <w:rFonts w:eastAsia="Times New Roman" w:cs="Times New Roman"/>
                <w:b/>
              </w:rPr>
              <w:t>Woolfová Virginia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6379B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sz w:val="24"/>
              </w:rPr>
            </w:pPr>
            <w:r w:rsidRPr="00857050">
              <w:rPr>
                <w:rFonts w:eastAsia="Times New Roman" w:cs="Times New Roman"/>
                <w:b/>
              </w:rPr>
              <w:t>Paní Dallowayová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Odeon, 2008, přel. K. Hilská)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53CF" w:rsidRPr="00C4201A" w:rsidRDefault="00B553CF" w:rsidP="00B553CF">
            <w:pPr>
              <w:rPr>
                <w:rFonts w:eastAsia="Times New Roman" w:cs="Times New Roman"/>
                <w:b/>
              </w:rPr>
            </w:pPr>
            <w:proofErr w:type="spellStart"/>
            <w:r w:rsidRPr="00C4201A">
              <w:rPr>
                <w:rFonts w:eastAsia="Times New Roman" w:cs="Times New Roman"/>
                <w:b/>
              </w:rPr>
              <w:t>Wyndham</w:t>
            </w:r>
            <w:proofErr w:type="spellEnd"/>
            <w:r w:rsidRPr="00C4201A">
              <w:rPr>
                <w:rFonts w:eastAsia="Times New Roman" w:cs="Times New Roman"/>
                <w:b/>
              </w:rPr>
              <w:t xml:space="preserve"> John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53CF" w:rsidRPr="00C4201A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4201A">
              <w:rPr>
                <w:rFonts w:eastAsia="Times New Roman" w:cs="Times New Roman"/>
                <w:b/>
              </w:rPr>
              <w:t xml:space="preserve">Den </w:t>
            </w:r>
            <w:proofErr w:type="spellStart"/>
            <w:r w:rsidRPr="00C4201A">
              <w:rPr>
                <w:rFonts w:eastAsia="Times New Roman" w:cs="Times New Roman"/>
                <w:b/>
              </w:rPr>
              <w:t>trifidů</w:t>
            </w:r>
            <w:proofErr w:type="spellEnd"/>
            <w:r w:rsidRPr="00C4201A">
              <w:rPr>
                <w:rFonts w:eastAsia="Times New Roman" w:cs="Times New Roman"/>
                <w:b/>
              </w:rPr>
              <w:t xml:space="preserve"> </w:t>
            </w:r>
            <w:r w:rsidRPr="00C4201A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(Mladá fronta, 1972, přel. J. Kořán)</w:t>
            </w:r>
          </w:p>
        </w:tc>
      </w:tr>
    </w:tbl>
    <w:p w:rsidR="00053FDB" w:rsidRDefault="00053FDB"/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053FDB" w:rsidRDefault="009E1755" w:rsidP="009E1755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F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4) Česká literatura</w:t>
            </w:r>
          </w:p>
          <w:p w:rsidR="009E1755" w:rsidRPr="00053FDB" w:rsidRDefault="009E1755" w:rsidP="009E1755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053F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20. a 21.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053F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053F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5 titulů</w:t>
            </w:r>
          </w:p>
        </w:tc>
      </w:tr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Bezruč Petr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Slezské písně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Boučková Tereza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Indiánský běh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Bílá nemoc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Hordubal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Matka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Povídky z jedné a druhé kapsy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R.U.R.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Válka s mloky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Čapkovi Karel a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Ze života hmyzu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Drda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Němá barikáda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Dyk Viktor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Krysař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Fuks 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 xml:space="preserve">Pan Theodor </w:t>
            </w:r>
            <w:proofErr w:type="spellStart"/>
            <w:r w:rsidRPr="006568C2">
              <w:rPr>
                <w:rFonts w:eastAsia="Times New Roman" w:cs="Times New Roman"/>
                <w:b/>
              </w:rPr>
              <w:t>Mundstock</w:t>
            </w:r>
            <w:proofErr w:type="spellEnd"/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Fuks 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Spalovač mrtvol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Gellner František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Radosti života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Halas František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Torzo naděje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Hašek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i/>
              </w:rPr>
            </w:pPr>
            <w:r w:rsidRPr="006568C2">
              <w:rPr>
                <w:rFonts w:eastAsia="Times New Roman" w:cs="Times New Roman"/>
                <w:b/>
              </w:rPr>
              <w:t xml:space="preserve">Aféra s křečkem </w:t>
            </w:r>
            <w:r w:rsidRPr="00B103EF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(povídkový výbor)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lastRenderedPageBreak/>
              <w:t>Hašek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Osudy dobrého vojáka Švejka za světové války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Havel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Audience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Havel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Zahradní slavnost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Havlíček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Petrolejové lampy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Hrabal Bohumil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Obsluhoval jsem anglického krále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Hrabal Bohumil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Ostře sledované vlaky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Hrabal Bohumil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Postřižiny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Hrabě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Blues pro bláznivou holku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Hrubín František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Romance pro křídlovku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Hůlová Petra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Paměť mojí babičce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Jirásek Alois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Lucerna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Jirotka Zdeněk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Saturnin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Kainar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Moje blues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Kantůrková Eva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Přítelkyně z domu smutku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Kohout Pavel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Katyně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Kolář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Prométheova játra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Kundera Milan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Směšné lásky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Kundera Milan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Žert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Legátová Květa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Želary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Lustig Arnošt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Modlitba pro Kateřinu Horovitzovou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Neumann Stanislav Kostka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Kniha lesů, vod a strání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Nezval Vítězslav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Manon Lescaut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Nezval Vítězslav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Pantomima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Olbracht Ivan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Nikola Šuhaj loupežník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Orten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Ohnice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Otčenášek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Romeo, Julie a tma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Pavel Ota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Smrt krásných srnců</w:t>
            </w:r>
          </w:p>
        </w:tc>
      </w:tr>
      <w:tr w:rsidR="004455B8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Petiška Eduard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Staré řecké báje a pověsti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Poláček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Bylo nás pět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Seifert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Býti básníkem</w:t>
            </w:r>
          </w:p>
        </w:tc>
      </w:tr>
      <w:tr w:rsidR="006B505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50" w:rsidRPr="004455B8" w:rsidRDefault="006B505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Seifert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50" w:rsidRPr="004455B8" w:rsidRDefault="006B505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Maminka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Skácel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Co zbylo z anděla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Suchý Jiří, Šlitr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Člověk z půdy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Svěrák Z., Smoljak L.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Dobytí severního pólu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Šabach Petr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Hovno hoří</w:t>
            </w:r>
          </w:p>
        </w:tc>
      </w:tr>
      <w:tr w:rsidR="00EF728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280" w:rsidRPr="004455B8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Škvorecký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80" w:rsidRPr="004455B8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Prima sezóna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Škvorecký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Zbabělci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Šrámek Fráňa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Modrý a rudý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Toman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Stoletý kalendář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Topol Jáchym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Miluju tě k zbláznění</w:t>
            </w:r>
          </w:p>
        </w:tc>
      </w:tr>
      <w:tr w:rsidR="00AF7E52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E52" w:rsidRPr="00C4201A" w:rsidRDefault="00AF7E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4201A">
              <w:rPr>
                <w:rFonts w:eastAsia="Times New Roman" w:cs="Times New Roman"/>
                <w:b/>
              </w:rPr>
              <w:t>Topol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E52" w:rsidRPr="00C4201A" w:rsidRDefault="00AF7E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4201A">
              <w:rPr>
                <w:rFonts w:eastAsia="Times New Roman" w:cs="Times New Roman"/>
                <w:b/>
              </w:rPr>
              <w:t>Konec masopustu</w:t>
            </w:r>
          </w:p>
        </w:tc>
      </w:tr>
      <w:tr w:rsidR="00E00852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52" w:rsidRPr="006D7140" w:rsidRDefault="00E008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Vaculík Ludvík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52" w:rsidRPr="006D7140" w:rsidRDefault="00E008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Morčata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Vančura Vladislav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Marketa Lazarová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Vančura</w:t>
            </w:r>
            <w:r w:rsidR="00771C9F">
              <w:rPr>
                <w:rFonts w:eastAsia="Times New Roman" w:cs="Times New Roman"/>
                <w:b/>
              </w:rPr>
              <w:t xml:space="preserve"> </w:t>
            </w:r>
            <w:r w:rsidRPr="00F639DB">
              <w:rPr>
                <w:rFonts w:eastAsia="Times New Roman" w:cs="Times New Roman"/>
                <w:b/>
              </w:rPr>
              <w:t>Vladislav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Rozmarné léto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Viewegh Michal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Báječná léta pod psa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Voskovec Jiří, Werich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Caesar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Voskovec Jiří, Werich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Těžká Barbora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639DB">
              <w:rPr>
                <w:rFonts w:eastAsia="Times New Roman" w:cs="Times New Roman"/>
                <w:b/>
              </w:rPr>
              <w:t>Wernisch</w:t>
            </w:r>
            <w:proofErr w:type="spellEnd"/>
            <w:r w:rsidRPr="00F639DB">
              <w:rPr>
                <w:rFonts w:eastAsia="Times New Roman" w:cs="Times New Roman"/>
                <w:b/>
              </w:rPr>
              <w:t xml:space="preserve"> Ivan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Loutky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Wolker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Těžká hodina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E1755" w:rsidRDefault="009E1755" w:rsidP="005D2CDB">
            <w:pPr>
              <w:rPr>
                <w:b/>
              </w:rPr>
            </w:pPr>
            <w:r w:rsidRPr="009E1755">
              <w:rPr>
                <w:b/>
              </w:rPr>
              <w:t>Zahradníček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Znamení moci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1755" w:rsidRPr="009E1755" w:rsidRDefault="009E1755" w:rsidP="005D2CDB">
            <w:pPr>
              <w:rPr>
                <w:b/>
              </w:rPr>
            </w:pPr>
            <w:r w:rsidRPr="009E1755">
              <w:rPr>
                <w:b/>
              </w:rPr>
              <w:t>Žáček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1755" w:rsidRDefault="009E1755" w:rsidP="005D2CDB">
            <w:r w:rsidRPr="006568C2">
              <w:rPr>
                <w:rFonts w:eastAsia="Times New Roman" w:cs="Times New Roman"/>
                <w:b/>
              </w:rPr>
              <w:t>Tři roky prázdnin</w:t>
            </w:r>
          </w:p>
        </w:tc>
      </w:tr>
    </w:tbl>
    <w:p w:rsidR="009C55A1" w:rsidRDefault="009C55A1" w:rsidP="003F66B8">
      <w:pPr>
        <w:spacing w:after="0"/>
      </w:pPr>
    </w:p>
    <w:p w:rsidR="009C55A1" w:rsidRPr="00E22F42" w:rsidRDefault="003F66B8" w:rsidP="00C22424">
      <w:pPr>
        <w:spacing w:after="0"/>
        <w:ind w:left="-284"/>
        <w:rPr>
          <w:b/>
          <w:i/>
          <w:color w:val="7F7F7F" w:themeColor="text1" w:themeTint="80"/>
        </w:rPr>
      </w:pPr>
      <w:r w:rsidRPr="00E22F42">
        <w:rPr>
          <w:b/>
          <w:i/>
          <w:color w:val="7F7F7F" w:themeColor="text1" w:themeTint="80"/>
        </w:rPr>
        <w:t xml:space="preserve">Pozn.: </w:t>
      </w:r>
      <w:r w:rsidR="00C22424" w:rsidRPr="00E22F42">
        <w:rPr>
          <w:b/>
          <w:i/>
          <w:color w:val="7F7F7F" w:themeColor="text1" w:themeTint="80"/>
        </w:rPr>
        <w:t>Tituly nově přidané do seznamu jsou ž</w:t>
      </w:r>
      <w:r w:rsidRPr="00E22F42">
        <w:rPr>
          <w:b/>
          <w:i/>
          <w:color w:val="7F7F7F" w:themeColor="text1" w:themeTint="80"/>
        </w:rPr>
        <w:t>lutě podbarven</w:t>
      </w:r>
      <w:r w:rsidR="00C22424" w:rsidRPr="00E22F42">
        <w:rPr>
          <w:b/>
          <w:i/>
          <w:color w:val="7F7F7F" w:themeColor="text1" w:themeTint="80"/>
        </w:rPr>
        <w:t>y.</w:t>
      </w:r>
    </w:p>
    <w:p w:rsidR="00E22F42" w:rsidRPr="00E22F42" w:rsidRDefault="00E22F42" w:rsidP="00E22F42">
      <w:pPr>
        <w:spacing w:after="0"/>
        <w:ind w:left="284"/>
        <w:rPr>
          <w:b/>
          <w:i/>
          <w:color w:val="7F7F7F" w:themeColor="text1" w:themeTint="80"/>
        </w:rPr>
      </w:pPr>
      <w:r w:rsidRPr="00E22F42">
        <w:rPr>
          <w:b/>
          <w:i/>
          <w:color w:val="7F7F7F" w:themeColor="text1" w:themeTint="80"/>
        </w:rPr>
        <w:t>U literárních děl ze světové literatury je specifikováno vydání.</w:t>
      </w:r>
    </w:p>
    <w:p w:rsidR="00C22424" w:rsidRDefault="00C22424" w:rsidP="00C22424">
      <w:pPr>
        <w:ind w:left="284"/>
        <w:rPr>
          <w:b/>
          <w:i/>
          <w:color w:val="7F7F7F" w:themeColor="text1" w:themeTint="80"/>
        </w:rPr>
      </w:pPr>
      <w:r w:rsidRPr="00E22F42">
        <w:rPr>
          <w:b/>
          <w:i/>
          <w:color w:val="7F7F7F" w:themeColor="text1" w:themeTint="80"/>
        </w:rPr>
        <w:t xml:space="preserve">Seznam je ke stažení na stránkách školy </w:t>
      </w:r>
      <w:hyperlink r:id="rId6" w:history="1">
        <w:r w:rsidRPr="00E22F42">
          <w:rPr>
            <w:rStyle w:val="Hypertextovodkaz"/>
            <w:b/>
            <w:i/>
            <w:color w:val="7F7F7F" w:themeColor="text1" w:themeTint="80"/>
          </w:rPr>
          <w:t>www.gymnaziumtu.cz</w:t>
        </w:r>
      </w:hyperlink>
      <w:r w:rsidRPr="00E22F42">
        <w:rPr>
          <w:b/>
          <w:i/>
          <w:color w:val="7F7F7F" w:themeColor="text1" w:themeTint="80"/>
        </w:rPr>
        <w:t xml:space="preserve"> (</w:t>
      </w:r>
      <w:proofErr w:type="gramStart"/>
      <w:r w:rsidRPr="00E22F42">
        <w:rPr>
          <w:b/>
          <w:i/>
          <w:color w:val="7F7F7F" w:themeColor="text1" w:themeTint="80"/>
        </w:rPr>
        <w:t>Předměty - Český</w:t>
      </w:r>
      <w:proofErr w:type="gramEnd"/>
      <w:r w:rsidRPr="00E22F42">
        <w:rPr>
          <w:b/>
          <w:i/>
          <w:color w:val="7F7F7F" w:themeColor="text1" w:themeTint="80"/>
        </w:rPr>
        <w:t xml:space="preserve"> jazyk).</w:t>
      </w:r>
      <w:bookmarkEnd w:id="0"/>
    </w:p>
    <w:sectPr w:rsidR="00C22424" w:rsidSect="00FE114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2B" w:rsidRDefault="00F5352B" w:rsidP="005D2CDB">
      <w:pPr>
        <w:spacing w:after="0" w:line="240" w:lineRule="auto"/>
      </w:pPr>
      <w:r>
        <w:separator/>
      </w:r>
    </w:p>
  </w:endnote>
  <w:endnote w:type="continuationSeparator" w:id="0">
    <w:p w:rsidR="00F5352B" w:rsidRDefault="00F5352B" w:rsidP="005D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2B" w:rsidRDefault="00F5352B" w:rsidP="005D2CDB">
      <w:pPr>
        <w:spacing w:after="0" w:line="240" w:lineRule="auto"/>
      </w:pPr>
      <w:r>
        <w:separator/>
      </w:r>
    </w:p>
  </w:footnote>
  <w:footnote w:type="continuationSeparator" w:id="0">
    <w:p w:rsidR="00F5352B" w:rsidRDefault="00F5352B" w:rsidP="005D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1"/>
    <w:rsid w:val="00025974"/>
    <w:rsid w:val="00053FDB"/>
    <w:rsid w:val="00056D96"/>
    <w:rsid w:val="000B112C"/>
    <w:rsid w:val="000D39C5"/>
    <w:rsid w:val="000E3AA5"/>
    <w:rsid w:val="00104D73"/>
    <w:rsid w:val="00124533"/>
    <w:rsid w:val="001D0E93"/>
    <w:rsid w:val="001D23A2"/>
    <w:rsid w:val="00214793"/>
    <w:rsid w:val="00247002"/>
    <w:rsid w:val="00277D6E"/>
    <w:rsid w:val="002824CC"/>
    <w:rsid w:val="0028757B"/>
    <w:rsid w:val="002C0E00"/>
    <w:rsid w:val="002C43EF"/>
    <w:rsid w:val="002C5361"/>
    <w:rsid w:val="002D188A"/>
    <w:rsid w:val="00315E72"/>
    <w:rsid w:val="00337E88"/>
    <w:rsid w:val="0035745F"/>
    <w:rsid w:val="00374DE2"/>
    <w:rsid w:val="00380ECB"/>
    <w:rsid w:val="00381830"/>
    <w:rsid w:val="00385AFE"/>
    <w:rsid w:val="003C08F0"/>
    <w:rsid w:val="003F66B8"/>
    <w:rsid w:val="0040790F"/>
    <w:rsid w:val="004455B8"/>
    <w:rsid w:val="004D5BBF"/>
    <w:rsid w:val="004F3428"/>
    <w:rsid w:val="005957DD"/>
    <w:rsid w:val="005B2BB7"/>
    <w:rsid w:val="005D2CDB"/>
    <w:rsid w:val="005D4B24"/>
    <w:rsid w:val="005F748D"/>
    <w:rsid w:val="00602B51"/>
    <w:rsid w:val="0060467D"/>
    <w:rsid w:val="006379B1"/>
    <w:rsid w:val="0066444A"/>
    <w:rsid w:val="00672F89"/>
    <w:rsid w:val="00693AE1"/>
    <w:rsid w:val="006B5050"/>
    <w:rsid w:val="006D1A0A"/>
    <w:rsid w:val="006D7140"/>
    <w:rsid w:val="006E13BB"/>
    <w:rsid w:val="00706D39"/>
    <w:rsid w:val="007237E8"/>
    <w:rsid w:val="00740DB1"/>
    <w:rsid w:val="00771C9F"/>
    <w:rsid w:val="007F55D0"/>
    <w:rsid w:val="008776E7"/>
    <w:rsid w:val="00951084"/>
    <w:rsid w:val="009C5149"/>
    <w:rsid w:val="009C55A1"/>
    <w:rsid w:val="009E1755"/>
    <w:rsid w:val="00A21A1B"/>
    <w:rsid w:val="00A336F5"/>
    <w:rsid w:val="00A460AE"/>
    <w:rsid w:val="00AF7E52"/>
    <w:rsid w:val="00B103EF"/>
    <w:rsid w:val="00B553CF"/>
    <w:rsid w:val="00BA032D"/>
    <w:rsid w:val="00BE3D39"/>
    <w:rsid w:val="00C05FFF"/>
    <w:rsid w:val="00C22424"/>
    <w:rsid w:val="00C4201A"/>
    <w:rsid w:val="00C61831"/>
    <w:rsid w:val="00C85535"/>
    <w:rsid w:val="00CE16B8"/>
    <w:rsid w:val="00D76391"/>
    <w:rsid w:val="00D844CD"/>
    <w:rsid w:val="00DE3EE6"/>
    <w:rsid w:val="00DF1201"/>
    <w:rsid w:val="00E00852"/>
    <w:rsid w:val="00E22F42"/>
    <w:rsid w:val="00E47BC6"/>
    <w:rsid w:val="00E56A47"/>
    <w:rsid w:val="00E7391A"/>
    <w:rsid w:val="00E943F9"/>
    <w:rsid w:val="00EA762F"/>
    <w:rsid w:val="00EF7280"/>
    <w:rsid w:val="00F271B0"/>
    <w:rsid w:val="00F34FC7"/>
    <w:rsid w:val="00F5352B"/>
    <w:rsid w:val="00FD53AF"/>
    <w:rsid w:val="00FE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2EDD"/>
  <w15:docId w15:val="{517666CD-5651-4873-B59C-F6B13C0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CDB"/>
  </w:style>
  <w:style w:type="paragraph" w:styleId="Zpat">
    <w:name w:val="footer"/>
    <w:basedOn w:val="Normln"/>
    <w:link w:val="ZpatChar"/>
    <w:uiPriority w:val="99"/>
    <w:unhideWhenUsed/>
    <w:rsid w:val="005D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CDB"/>
  </w:style>
  <w:style w:type="character" w:styleId="Hypertextovodkaz">
    <w:name w:val="Hyperlink"/>
    <w:basedOn w:val="Standardnpsmoodstavce"/>
    <w:uiPriority w:val="99"/>
    <w:unhideWhenUsed/>
    <w:rsid w:val="00C2242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mnaziumt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Luděk Hašek</dc:creator>
  <cp:lastModifiedBy>PhDr. Luděk Hašek</cp:lastModifiedBy>
  <cp:revision>5</cp:revision>
  <cp:lastPrinted>2018-09-01T09:14:00Z</cp:lastPrinted>
  <dcterms:created xsi:type="dcterms:W3CDTF">2019-09-29T14:35:00Z</dcterms:created>
  <dcterms:modified xsi:type="dcterms:W3CDTF">2021-12-17T07:12:00Z</dcterms:modified>
</cp:coreProperties>
</file>