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DC" w:rsidRDefault="00012EDC" w:rsidP="00012EDC">
      <w:pPr>
        <w:pStyle w:val="Nzev"/>
        <w:spacing w:line="192" w:lineRule="auto"/>
        <w:jc w:val="lef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62748B" wp14:editId="671DA2FA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763270" cy="654050"/>
            <wp:effectExtent l="0" t="0" r="0" b="0"/>
            <wp:wrapNone/>
            <wp:docPr id="1" name="Obrázek 1" descr="Popis: znak gymná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znak gymnáz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EDC" w:rsidRPr="00F21AA3" w:rsidRDefault="00012EDC" w:rsidP="00012EDC">
      <w:pPr>
        <w:pStyle w:val="Nzev"/>
        <w:spacing w:line="192" w:lineRule="auto"/>
        <w:jc w:val="left"/>
        <w:rPr>
          <w:sz w:val="16"/>
          <w:szCs w:val="16"/>
        </w:rPr>
      </w:pPr>
      <w:r>
        <w:rPr>
          <w:sz w:val="40"/>
        </w:rPr>
        <w:t xml:space="preserve">                </w:t>
      </w:r>
    </w:p>
    <w:p w:rsidR="00012EDC" w:rsidRPr="00470162" w:rsidRDefault="00012EDC" w:rsidP="00012EDC">
      <w:pPr>
        <w:pStyle w:val="Nzev"/>
        <w:spacing w:line="192" w:lineRule="auto"/>
        <w:ind w:left="1416" w:firstLine="708"/>
        <w:jc w:val="left"/>
        <w:rPr>
          <w:sz w:val="36"/>
          <w:szCs w:val="36"/>
        </w:rPr>
      </w:pPr>
      <w:r w:rsidRPr="00470162">
        <w:rPr>
          <w:sz w:val="36"/>
          <w:szCs w:val="36"/>
        </w:rPr>
        <w:t>Gymnázium, Trutnov, Jiráskovo náměstí 325</w:t>
      </w:r>
    </w:p>
    <w:p w:rsidR="00012EDC" w:rsidRPr="00427BF7" w:rsidRDefault="00012EDC" w:rsidP="00012EDC">
      <w:pPr>
        <w:spacing w:line="192" w:lineRule="auto"/>
        <w:ind w:left="1416" w:firstLine="708"/>
        <w:rPr>
          <w:rFonts w:ascii="Palatino Linotype" w:hAnsi="Palatino Linotype"/>
          <w:bCs/>
          <w:sz w:val="20"/>
          <w:szCs w:val="20"/>
        </w:rPr>
      </w:pPr>
      <w:r w:rsidRPr="00427BF7">
        <w:rPr>
          <w:rFonts w:ascii="Palatino Linotype" w:hAnsi="Palatino Linotype"/>
          <w:b/>
          <w:bCs/>
          <w:sz w:val="20"/>
          <w:szCs w:val="20"/>
        </w:rPr>
        <w:t xml:space="preserve">  </w:t>
      </w:r>
      <w:r w:rsidRPr="00427BF7">
        <w:rPr>
          <w:rFonts w:ascii="Palatino Linotype" w:hAnsi="Palatino Linotype"/>
          <w:bCs/>
          <w:sz w:val="20"/>
          <w:szCs w:val="20"/>
        </w:rPr>
        <w:t>Jiráskovo náměstí 325, 541 01 Trutnov</w:t>
      </w:r>
    </w:p>
    <w:p w:rsidR="00012EDC" w:rsidRPr="00427BF7" w:rsidRDefault="00012EDC" w:rsidP="00012EDC">
      <w:pPr>
        <w:pBdr>
          <w:bottom w:val="double" w:sz="4" w:space="1" w:color="auto"/>
        </w:pBdr>
        <w:spacing w:line="192" w:lineRule="auto"/>
        <w:rPr>
          <w:rFonts w:ascii="Palatino Linotype" w:hAnsi="Palatino Linotype"/>
          <w:bCs/>
          <w:sz w:val="8"/>
          <w:szCs w:val="8"/>
          <w:u w:val="single"/>
        </w:rPr>
      </w:pPr>
      <w:r w:rsidRPr="00427BF7">
        <w:rPr>
          <w:rFonts w:ascii="Palatino Linotype" w:hAnsi="Palatino Linotype"/>
          <w:bCs/>
          <w:sz w:val="22"/>
          <w:u w:val="single"/>
        </w:rPr>
        <w:t xml:space="preserve">                                                                       </w:t>
      </w:r>
      <w:r w:rsidRPr="00427BF7">
        <w:rPr>
          <w:rFonts w:ascii="Palatino Linotype" w:hAnsi="Palatino Linotype"/>
          <w:bCs/>
          <w:sz w:val="8"/>
          <w:szCs w:val="8"/>
          <w:u w:val="single"/>
        </w:rPr>
        <w:t xml:space="preserve">                                                                                                        </w:t>
      </w:r>
    </w:p>
    <w:p w:rsidR="00012EDC" w:rsidRPr="00427BF7" w:rsidRDefault="00012EDC" w:rsidP="00012EDC">
      <w:pPr>
        <w:spacing w:line="192" w:lineRule="auto"/>
        <w:jc w:val="center"/>
        <w:rPr>
          <w:rFonts w:ascii="Palatino Linotype" w:hAnsi="Palatino Linotype"/>
          <w:b/>
          <w:bCs/>
          <w:sz w:val="16"/>
          <w:szCs w:val="16"/>
        </w:rPr>
      </w:pPr>
    </w:p>
    <w:p w:rsidR="00012EDC" w:rsidRPr="00427BF7" w:rsidRDefault="00012EDC" w:rsidP="00012EDC">
      <w:pPr>
        <w:spacing w:line="192" w:lineRule="auto"/>
        <w:jc w:val="center"/>
        <w:rPr>
          <w:rFonts w:ascii="Palatino Linotype" w:hAnsi="Palatino Linotype"/>
          <w:b/>
          <w:bCs/>
          <w:sz w:val="16"/>
          <w:szCs w:val="16"/>
        </w:rPr>
      </w:pPr>
    </w:p>
    <w:p w:rsidR="00012EDC" w:rsidRDefault="00012EDC" w:rsidP="00012ED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2EDC" w:rsidRDefault="00012EDC" w:rsidP="00012EDC">
      <w:pPr>
        <w:rPr>
          <w:sz w:val="22"/>
          <w:szCs w:val="22"/>
        </w:rPr>
      </w:pPr>
    </w:p>
    <w:p w:rsidR="00012EDC" w:rsidRDefault="00012EDC" w:rsidP="00012ED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12EDC" w:rsidRDefault="00012EDC" w:rsidP="00012EDC">
      <w:pPr>
        <w:rPr>
          <w:sz w:val="22"/>
          <w:szCs w:val="22"/>
        </w:rPr>
      </w:pPr>
    </w:p>
    <w:p w:rsidR="00012EDC" w:rsidRDefault="00012EDC" w:rsidP="00012EDC">
      <w:pPr>
        <w:rPr>
          <w:sz w:val="22"/>
          <w:szCs w:val="22"/>
        </w:rPr>
      </w:pPr>
    </w:p>
    <w:p w:rsidR="00012EDC" w:rsidRDefault="00012EDC" w:rsidP="00012EDC">
      <w:r w:rsidRPr="00361BC7">
        <w:rPr>
          <w:sz w:val="22"/>
          <w:szCs w:val="22"/>
        </w:rPr>
        <w:t xml:space="preserve"> </w:t>
      </w:r>
    </w:p>
    <w:p w:rsidR="00012EDC" w:rsidRPr="009C6AA5" w:rsidRDefault="00012EDC" w:rsidP="00012EDC">
      <w:pPr>
        <w:rPr>
          <w:sz w:val="16"/>
          <w:szCs w:val="16"/>
        </w:rPr>
      </w:pPr>
    </w:p>
    <w:p w:rsidR="00012EDC" w:rsidRDefault="00012EDC" w:rsidP="00012EDC">
      <w:r>
        <w:tab/>
      </w:r>
      <w:r>
        <w:tab/>
      </w:r>
    </w:p>
    <w:p w:rsidR="00012EDC" w:rsidRDefault="00012EDC" w:rsidP="00012EDC">
      <w:pPr>
        <w:rPr>
          <w:sz w:val="18"/>
          <w:szCs w:val="18"/>
        </w:rPr>
      </w:pPr>
      <w:proofErr w:type="gramStart"/>
      <w:r w:rsidRPr="008C58EF">
        <w:rPr>
          <w:b/>
          <w:sz w:val="18"/>
          <w:szCs w:val="18"/>
        </w:rPr>
        <w:t>Č.j.</w:t>
      </w:r>
      <w:proofErr w:type="gramEnd"/>
      <w:r w:rsidRPr="008C58EF">
        <w:rPr>
          <w:b/>
          <w:sz w:val="18"/>
          <w:szCs w:val="18"/>
        </w:rPr>
        <w:t>:</w:t>
      </w:r>
      <w:r w:rsidRPr="008A5C9E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proofErr w:type="spellStart"/>
      <w:r w:rsidR="00B36F61">
        <w:rPr>
          <w:sz w:val="18"/>
          <w:szCs w:val="18"/>
        </w:rPr>
        <w:t>xx</w:t>
      </w:r>
      <w:proofErr w:type="spellEnd"/>
      <w:r>
        <w:rPr>
          <w:sz w:val="18"/>
          <w:szCs w:val="18"/>
        </w:rPr>
        <w:t xml:space="preserve">/2017       </w:t>
      </w:r>
      <w:r>
        <w:rPr>
          <w:sz w:val="18"/>
          <w:szCs w:val="18"/>
        </w:rPr>
        <w:tab/>
      </w:r>
      <w:r w:rsidRPr="008A5C9E">
        <w:rPr>
          <w:sz w:val="18"/>
          <w:szCs w:val="18"/>
        </w:rPr>
        <w:tab/>
      </w:r>
      <w:r w:rsidRPr="008A5C9E">
        <w:rPr>
          <w:sz w:val="18"/>
          <w:szCs w:val="18"/>
        </w:rPr>
        <w:tab/>
      </w:r>
      <w:r w:rsidRPr="008A5C9E">
        <w:rPr>
          <w:b/>
          <w:sz w:val="18"/>
          <w:szCs w:val="18"/>
        </w:rPr>
        <w:t>Vyřizuje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 xml:space="preserve"> Skokan</w:t>
      </w:r>
      <w:r w:rsidRPr="008A5C9E">
        <w:rPr>
          <w:sz w:val="18"/>
          <w:szCs w:val="18"/>
        </w:rPr>
        <w:tab/>
      </w:r>
      <w:r w:rsidRPr="008A5C9E">
        <w:rPr>
          <w:sz w:val="18"/>
          <w:szCs w:val="18"/>
        </w:rPr>
        <w:tab/>
      </w:r>
      <w:r w:rsidRPr="008A5C9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A5C9E">
        <w:rPr>
          <w:b/>
          <w:sz w:val="18"/>
          <w:szCs w:val="18"/>
        </w:rPr>
        <w:t>V Trutnově dne:</w:t>
      </w:r>
      <w:r w:rsidRPr="008A5C9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27. 3. 2017</w:t>
      </w:r>
    </w:p>
    <w:p w:rsidR="00012EDC" w:rsidRPr="00EE1F2E" w:rsidRDefault="00012EDC" w:rsidP="00012EDC">
      <w:pPr>
        <w:rPr>
          <w:sz w:val="16"/>
          <w:szCs w:val="16"/>
        </w:rPr>
      </w:pPr>
    </w:p>
    <w:p w:rsidR="00012EDC" w:rsidRPr="00203261" w:rsidRDefault="00012EDC" w:rsidP="00012EDC">
      <w:pPr>
        <w:rPr>
          <w:b/>
          <w:u w:val="single"/>
        </w:rPr>
      </w:pPr>
      <w:r w:rsidRPr="00203261">
        <w:rPr>
          <w:b/>
          <w:u w:val="single"/>
        </w:rPr>
        <w:t>Sdělení o zahájení správního řízení ve věci přijetí ke studiu</w:t>
      </w:r>
    </w:p>
    <w:p w:rsidR="00012EDC" w:rsidRPr="00203261" w:rsidRDefault="00012EDC" w:rsidP="00012EDC">
      <w:pPr>
        <w:rPr>
          <w:sz w:val="12"/>
          <w:szCs w:val="12"/>
        </w:rPr>
      </w:pPr>
    </w:p>
    <w:p w:rsidR="00012EDC" w:rsidRPr="00331849" w:rsidRDefault="00012EDC" w:rsidP="00012EDC">
      <w:pPr>
        <w:jc w:val="both"/>
        <w:rPr>
          <w:sz w:val="18"/>
          <w:szCs w:val="18"/>
        </w:rPr>
      </w:pPr>
      <w:r w:rsidRPr="00203261">
        <w:rPr>
          <w:sz w:val="18"/>
          <w:szCs w:val="18"/>
        </w:rPr>
        <w:t xml:space="preserve">V souladu s ustanovením § 44/2005 Sb. (Správní řád) bylo dnem doručení Vaší žádosti – přihlášky ke studiu ve střední škole – </w:t>
      </w:r>
      <w:r w:rsidRPr="007D337F">
        <w:rPr>
          <w:b/>
          <w:sz w:val="18"/>
          <w:szCs w:val="18"/>
        </w:rPr>
        <w:t>zahájeno v této věci správní řízení.</w:t>
      </w:r>
      <w:r>
        <w:rPr>
          <w:sz w:val="18"/>
          <w:szCs w:val="18"/>
        </w:rPr>
        <w:t xml:space="preserve"> </w:t>
      </w:r>
      <w:r w:rsidRPr="00203261">
        <w:rPr>
          <w:sz w:val="18"/>
          <w:szCs w:val="18"/>
        </w:rPr>
        <w:t>Pro školní rok 20</w:t>
      </w:r>
      <w:r>
        <w:rPr>
          <w:sz w:val="18"/>
          <w:szCs w:val="18"/>
        </w:rPr>
        <w:t>17</w:t>
      </w:r>
      <w:r w:rsidRPr="00203261">
        <w:rPr>
          <w:sz w:val="18"/>
          <w:szCs w:val="18"/>
        </w:rPr>
        <w:t>/1</w:t>
      </w:r>
      <w:r>
        <w:rPr>
          <w:sz w:val="18"/>
          <w:szCs w:val="18"/>
        </w:rPr>
        <w:t>8</w:t>
      </w:r>
      <w:r w:rsidRPr="00203261">
        <w:rPr>
          <w:sz w:val="18"/>
          <w:szCs w:val="18"/>
        </w:rPr>
        <w:t xml:space="preserve"> je plánováno přijetí </w:t>
      </w:r>
      <w:r>
        <w:rPr>
          <w:sz w:val="18"/>
          <w:szCs w:val="18"/>
        </w:rPr>
        <w:t>30</w:t>
      </w:r>
      <w:r w:rsidRPr="00203261">
        <w:rPr>
          <w:sz w:val="18"/>
          <w:szCs w:val="18"/>
        </w:rPr>
        <w:t xml:space="preserve"> uchazečů do </w:t>
      </w:r>
      <w:r>
        <w:rPr>
          <w:sz w:val="18"/>
          <w:szCs w:val="18"/>
        </w:rPr>
        <w:t>osmiletého</w:t>
      </w:r>
      <w:r w:rsidRPr="00203261">
        <w:rPr>
          <w:sz w:val="18"/>
          <w:szCs w:val="18"/>
        </w:rPr>
        <w:t xml:space="preserve"> studijního oboru Gymnázia Trutnov (</w:t>
      </w:r>
      <w:r w:rsidRPr="00203261">
        <w:rPr>
          <w:b/>
          <w:sz w:val="18"/>
          <w:szCs w:val="18"/>
          <w:u w:val="single"/>
        </w:rPr>
        <w:t>obor 79-41-K/</w:t>
      </w:r>
      <w:r>
        <w:rPr>
          <w:b/>
          <w:sz w:val="18"/>
          <w:szCs w:val="18"/>
          <w:u w:val="single"/>
        </w:rPr>
        <w:t>8</w:t>
      </w:r>
      <w:r w:rsidRPr="00203261">
        <w:rPr>
          <w:b/>
          <w:sz w:val="18"/>
          <w:szCs w:val="18"/>
          <w:u w:val="single"/>
        </w:rPr>
        <w:t>1)</w:t>
      </w:r>
      <w:r w:rsidRPr="00203261">
        <w:rPr>
          <w:sz w:val="18"/>
          <w:szCs w:val="18"/>
        </w:rPr>
        <w:t xml:space="preserve">. </w:t>
      </w:r>
      <w:r w:rsidRPr="00331849">
        <w:rPr>
          <w:sz w:val="18"/>
          <w:szCs w:val="18"/>
        </w:rPr>
        <w:t xml:space="preserve">Všichni uchazeči jsou povinni </w:t>
      </w:r>
      <w:r>
        <w:rPr>
          <w:sz w:val="18"/>
          <w:szCs w:val="18"/>
        </w:rPr>
        <w:t>zúčastnit se jednotné přijímací zkoušky konané formou centrálně zadávaných testů z matematiky a českého jazyka (dále jen JPZ)</w:t>
      </w:r>
      <w:r w:rsidRPr="00331849">
        <w:rPr>
          <w:sz w:val="18"/>
          <w:szCs w:val="18"/>
        </w:rPr>
        <w:t>.</w:t>
      </w:r>
      <w:r>
        <w:rPr>
          <w:sz w:val="18"/>
          <w:szCs w:val="18"/>
        </w:rPr>
        <w:t xml:space="preserve"> JPZ koná každý uchazeč o přijetí do maturitního oboru dvakrát. V prvním termínu ve škole uvedené v přihlášce na prvním místě, ve druhém termínu ve škole uvedené v přihlášce na místě druhém. Pro určení celkového pořadí se započítá lepší dosažený výsledek.</w:t>
      </w:r>
    </w:p>
    <w:p w:rsidR="00012EDC" w:rsidRDefault="00012EDC" w:rsidP="00012EDC">
      <w:pPr>
        <w:jc w:val="center"/>
        <w:rPr>
          <w:b/>
          <w:sz w:val="22"/>
          <w:szCs w:val="22"/>
        </w:rPr>
      </w:pPr>
    </w:p>
    <w:p w:rsidR="00012EDC" w:rsidRPr="002842C9" w:rsidRDefault="00012EDC" w:rsidP="00012EDC">
      <w:pPr>
        <w:jc w:val="center"/>
        <w:rPr>
          <w:b/>
          <w:sz w:val="18"/>
          <w:szCs w:val="18"/>
        </w:rPr>
      </w:pPr>
      <w:r w:rsidRPr="002842C9">
        <w:rPr>
          <w:b/>
          <w:sz w:val="18"/>
          <w:szCs w:val="18"/>
        </w:rPr>
        <w:t xml:space="preserve">Zveme tímto </w:t>
      </w:r>
    </w:p>
    <w:p w:rsidR="00012EDC" w:rsidRPr="002842C9" w:rsidRDefault="00B36F61" w:rsidP="00012EDC">
      <w:pPr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Xxxxx</w:t>
      </w:r>
      <w:proofErr w:type="spellEnd"/>
      <w:r>
        <w:rPr>
          <w:b/>
          <w:sz w:val="22"/>
          <w:szCs w:val="22"/>
        </w:rPr>
        <w:t xml:space="preserve">  Xxxxxxxxx</w:t>
      </w:r>
      <w:bookmarkStart w:id="0" w:name="_GoBack"/>
      <w:bookmarkEnd w:id="0"/>
    </w:p>
    <w:p w:rsidR="00012EDC" w:rsidRPr="002842C9" w:rsidRDefault="00012EDC" w:rsidP="00012EDC">
      <w:pPr>
        <w:jc w:val="center"/>
        <w:rPr>
          <w:b/>
          <w:sz w:val="20"/>
          <w:szCs w:val="20"/>
        </w:rPr>
      </w:pPr>
      <w:r w:rsidRPr="002842C9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 JPZ v prvním termínu, která se koná dne 18</w:t>
      </w:r>
      <w:r w:rsidRPr="002842C9">
        <w:rPr>
          <w:b/>
          <w:sz w:val="20"/>
          <w:szCs w:val="20"/>
        </w:rPr>
        <w:t>. dubna 201</w:t>
      </w:r>
      <w:r>
        <w:rPr>
          <w:b/>
          <w:sz w:val="20"/>
          <w:szCs w:val="20"/>
        </w:rPr>
        <w:t>7</w:t>
      </w:r>
      <w:r w:rsidRPr="002842C9">
        <w:rPr>
          <w:b/>
          <w:sz w:val="20"/>
          <w:szCs w:val="20"/>
        </w:rPr>
        <w:t>.</w:t>
      </w:r>
    </w:p>
    <w:p w:rsidR="00012EDC" w:rsidRPr="002730A9" w:rsidRDefault="00012EDC" w:rsidP="00012EDC">
      <w:pPr>
        <w:rPr>
          <w:sz w:val="10"/>
          <w:szCs w:val="10"/>
        </w:rPr>
      </w:pPr>
    </w:p>
    <w:p w:rsidR="00012EDC" w:rsidRPr="00203261" w:rsidRDefault="00012EDC" w:rsidP="00012EDC">
      <w:pPr>
        <w:jc w:val="both"/>
        <w:rPr>
          <w:sz w:val="18"/>
          <w:szCs w:val="18"/>
        </w:rPr>
      </w:pPr>
      <w:r w:rsidRPr="00203261">
        <w:rPr>
          <w:sz w:val="18"/>
          <w:szCs w:val="18"/>
        </w:rPr>
        <w:t xml:space="preserve">Uchazeč se dostaví do budovy školy na Jiráskově náměstí v den </w:t>
      </w:r>
      <w:r>
        <w:rPr>
          <w:sz w:val="18"/>
          <w:szCs w:val="18"/>
        </w:rPr>
        <w:t xml:space="preserve">testování tak, </w:t>
      </w:r>
      <w:r w:rsidRPr="00203261">
        <w:rPr>
          <w:sz w:val="18"/>
          <w:szCs w:val="18"/>
        </w:rPr>
        <w:t>aby byl v</w:t>
      </w:r>
      <w:r>
        <w:rPr>
          <w:sz w:val="18"/>
          <w:szCs w:val="18"/>
        </w:rPr>
        <w:t> nejpozději v 8:20</w:t>
      </w:r>
      <w:r w:rsidRPr="00203261">
        <w:rPr>
          <w:sz w:val="18"/>
          <w:szCs w:val="18"/>
        </w:rPr>
        <w:t xml:space="preserve"> hodin na svém místě dle zasedacího pořádku. S sebou přinese pouze </w:t>
      </w:r>
      <w:r w:rsidRPr="00BB10A5">
        <w:rPr>
          <w:sz w:val="18"/>
          <w:szCs w:val="18"/>
          <w:u w:val="single"/>
        </w:rPr>
        <w:t>psací potřeby</w:t>
      </w:r>
      <w:r w:rsidRPr="00203261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řádně modře nebo černě píšící kuličkové pero) a </w:t>
      </w:r>
      <w:r w:rsidRPr="00BB10A5">
        <w:rPr>
          <w:sz w:val="18"/>
          <w:szCs w:val="18"/>
          <w:u w:val="single"/>
        </w:rPr>
        <w:t>pro test z matematiky rovněž rýsovací</w:t>
      </w:r>
      <w:r>
        <w:rPr>
          <w:sz w:val="18"/>
          <w:szCs w:val="18"/>
        </w:rPr>
        <w:t xml:space="preserve"> </w:t>
      </w:r>
      <w:r w:rsidRPr="00BB10A5">
        <w:rPr>
          <w:sz w:val="18"/>
          <w:szCs w:val="18"/>
          <w:u w:val="single"/>
        </w:rPr>
        <w:t>potřeby</w:t>
      </w:r>
      <w:r>
        <w:rPr>
          <w:sz w:val="18"/>
          <w:szCs w:val="18"/>
        </w:rPr>
        <w:t xml:space="preserve"> a tuto pozvánku</w:t>
      </w:r>
      <w:r w:rsidRPr="00203261">
        <w:rPr>
          <w:sz w:val="18"/>
          <w:szCs w:val="18"/>
        </w:rPr>
        <w:t xml:space="preserve">. </w:t>
      </w:r>
      <w:r w:rsidRPr="00706427">
        <w:rPr>
          <w:b/>
          <w:sz w:val="18"/>
          <w:szCs w:val="18"/>
        </w:rPr>
        <w:t>Používání kalkulátoru, mobilu, slovníků, tabulek a dalších pomůcek není dovoleno.</w:t>
      </w:r>
      <w:r w:rsidRPr="002032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JPZ je písemná a </w:t>
      </w:r>
      <w:r w:rsidRPr="00203261">
        <w:rPr>
          <w:sz w:val="18"/>
          <w:szCs w:val="18"/>
        </w:rPr>
        <w:t xml:space="preserve">koná se z oblastí matematika a český jazyk v rozsahu učiva </w:t>
      </w:r>
      <w:r>
        <w:rPr>
          <w:sz w:val="18"/>
          <w:szCs w:val="18"/>
        </w:rPr>
        <w:t xml:space="preserve">odpovídajících ročníků </w:t>
      </w:r>
      <w:r w:rsidRPr="00203261">
        <w:rPr>
          <w:sz w:val="18"/>
          <w:szCs w:val="18"/>
        </w:rPr>
        <w:t xml:space="preserve">základní školy. K uskutečnění </w:t>
      </w:r>
      <w:r>
        <w:rPr>
          <w:sz w:val="18"/>
          <w:szCs w:val="18"/>
        </w:rPr>
        <w:t xml:space="preserve">testování budou použity jednotné testy připravené společností CERMAT. </w:t>
      </w:r>
      <w:r w:rsidRPr="006B526D">
        <w:rPr>
          <w:b/>
          <w:sz w:val="18"/>
          <w:szCs w:val="18"/>
        </w:rPr>
        <w:t>Odpovědi na testové otázky se budou zapisovat do záznamového archu.</w:t>
      </w:r>
      <w:r w:rsidRPr="002032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Zkouška z matematiky začíná v 8:30, zkouška z ČJL v 11:45. </w:t>
      </w:r>
      <w:r w:rsidRPr="00203261">
        <w:rPr>
          <w:sz w:val="18"/>
          <w:szCs w:val="18"/>
        </w:rPr>
        <w:t xml:space="preserve">Předpokládaný úplný konec zkoušek je </w:t>
      </w:r>
      <w:r>
        <w:rPr>
          <w:sz w:val="18"/>
          <w:szCs w:val="18"/>
        </w:rPr>
        <w:t xml:space="preserve">po </w:t>
      </w:r>
      <w:r w:rsidRPr="00203261">
        <w:rPr>
          <w:sz w:val="18"/>
          <w:szCs w:val="18"/>
        </w:rPr>
        <w:t>1</w:t>
      </w:r>
      <w:r>
        <w:rPr>
          <w:sz w:val="18"/>
          <w:szCs w:val="18"/>
        </w:rPr>
        <w:t xml:space="preserve">3. </w:t>
      </w:r>
      <w:r w:rsidRPr="00203261">
        <w:rPr>
          <w:sz w:val="18"/>
          <w:szCs w:val="18"/>
        </w:rPr>
        <w:t>hodin</w:t>
      </w:r>
      <w:r>
        <w:rPr>
          <w:sz w:val="18"/>
          <w:szCs w:val="18"/>
        </w:rPr>
        <w:t>ě</w:t>
      </w:r>
      <w:r w:rsidRPr="00203261">
        <w:rPr>
          <w:sz w:val="18"/>
          <w:szCs w:val="18"/>
        </w:rPr>
        <w:t xml:space="preserve">. </w:t>
      </w:r>
    </w:p>
    <w:p w:rsidR="00012EDC" w:rsidRDefault="00012EDC" w:rsidP="00012EDC">
      <w:pPr>
        <w:rPr>
          <w:sz w:val="18"/>
          <w:szCs w:val="18"/>
        </w:rPr>
      </w:pPr>
      <w:r w:rsidRPr="00842832">
        <w:rPr>
          <w:b/>
          <w:sz w:val="18"/>
          <w:szCs w:val="18"/>
        </w:rPr>
        <w:t>Výsledky</w:t>
      </w:r>
      <w:r>
        <w:rPr>
          <w:sz w:val="18"/>
          <w:szCs w:val="18"/>
        </w:rPr>
        <w:t xml:space="preserve"> přijímacího řízení </w:t>
      </w:r>
      <w:r w:rsidRPr="00726A99">
        <w:rPr>
          <w:sz w:val="18"/>
          <w:szCs w:val="18"/>
        </w:rPr>
        <w:t xml:space="preserve">(včetně hodnocení </w:t>
      </w:r>
      <w:r>
        <w:rPr>
          <w:sz w:val="18"/>
          <w:szCs w:val="18"/>
        </w:rPr>
        <w:t>jednotného testování</w:t>
      </w:r>
      <w:r w:rsidRPr="00726A99">
        <w:rPr>
          <w:sz w:val="18"/>
          <w:szCs w:val="18"/>
        </w:rPr>
        <w:t>) bud</w:t>
      </w:r>
      <w:r>
        <w:rPr>
          <w:sz w:val="18"/>
          <w:szCs w:val="18"/>
        </w:rPr>
        <w:t xml:space="preserve">ou </w:t>
      </w:r>
      <w:r w:rsidRPr="00726A99">
        <w:rPr>
          <w:sz w:val="18"/>
          <w:szCs w:val="18"/>
        </w:rPr>
        <w:t>zveřejněn</w:t>
      </w:r>
      <w:r>
        <w:rPr>
          <w:sz w:val="18"/>
          <w:szCs w:val="18"/>
        </w:rPr>
        <w:t>y</w:t>
      </w:r>
      <w:r w:rsidRPr="00726A99">
        <w:rPr>
          <w:sz w:val="18"/>
          <w:szCs w:val="18"/>
        </w:rPr>
        <w:t xml:space="preserve"> </w:t>
      </w:r>
      <w:r w:rsidRPr="004C0D54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 úterý 2</w:t>
      </w:r>
      <w:r w:rsidRPr="004C0D54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května</w:t>
      </w:r>
      <w:r w:rsidRPr="004C0D54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7</w:t>
      </w:r>
      <w:r w:rsidRPr="004C0D5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nejdříve </w:t>
      </w:r>
      <w:r w:rsidRPr="004C0D54">
        <w:rPr>
          <w:b/>
          <w:sz w:val="18"/>
          <w:szCs w:val="18"/>
        </w:rPr>
        <w:t>v 1</w:t>
      </w:r>
      <w:r>
        <w:rPr>
          <w:b/>
          <w:sz w:val="18"/>
          <w:szCs w:val="18"/>
        </w:rPr>
        <w:t>5</w:t>
      </w:r>
      <w:r w:rsidRPr="004C0D54">
        <w:rPr>
          <w:b/>
          <w:sz w:val="18"/>
          <w:szCs w:val="18"/>
        </w:rPr>
        <w:t>.00 hod</w:t>
      </w:r>
      <w:r w:rsidRPr="00726A99">
        <w:rPr>
          <w:sz w:val="18"/>
          <w:szCs w:val="18"/>
        </w:rPr>
        <w:t xml:space="preserve">. </w:t>
      </w:r>
    </w:p>
    <w:p w:rsidR="00012EDC" w:rsidRPr="00726A99" w:rsidRDefault="00012EDC" w:rsidP="00012EDC">
      <w:pPr>
        <w:rPr>
          <w:b/>
          <w:sz w:val="18"/>
          <w:szCs w:val="18"/>
        </w:rPr>
      </w:pPr>
      <w:r w:rsidRPr="00726A99">
        <w:rPr>
          <w:sz w:val="18"/>
          <w:szCs w:val="18"/>
        </w:rPr>
        <w:t xml:space="preserve">na www.gymnaziumtu.cz  a na vstupních dveřích do budovy školy. </w:t>
      </w:r>
      <w:r w:rsidRPr="00726A99">
        <w:rPr>
          <w:b/>
          <w:sz w:val="18"/>
          <w:szCs w:val="18"/>
        </w:rPr>
        <w:t>Výsledky jednotlivců budou zveřejněny pod číselným kódem, který</w:t>
      </w:r>
      <w:r>
        <w:rPr>
          <w:b/>
          <w:sz w:val="18"/>
          <w:szCs w:val="18"/>
        </w:rPr>
        <w:t>m</w:t>
      </w:r>
      <w:r w:rsidRPr="00726A9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je část čísla jednacího této korespondence uvedená před lomítkem </w:t>
      </w:r>
      <w:r w:rsidRPr="00F33D6D">
        <w:rPr>
          <w:sz w:val="18"/>
          <w:szCs w:val="18"/>
        </w:rPr>
        <w:t xml:space="preserve">(viz </w:t>
      </w:r>
      <w:proofErr w:type="gramStart"/>
      <w:r w:rsidRPr="00F33D6D">
        <w:rPr>
          <w:sz w:val="18"/>
          <w:szCs w:val="18"/>
        </w:rPr>
        <w:t>Č.j.</w:t>
      </w:r>
      <w:proofErr w:type="gramEnd"/>
      <w:r w:rsidRPr="00F33D6D">
        <w:rPr>
          <w:sz w:val="18"/>
          <w:szCs w:val="18"/>
        </w:rPr>
        <w:t>: vlevo nahoře).</w:t>
      </w:r>
      <w:r w:rsidRPr="00726A9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Ke studiu bude přijato nejvýše 30 uchazečů, kteří splní podmínky přijímacího řízení a umístí se nejlépe v konečném pořadí.</w:t>
      </w:r>
    </w:p>
    <w:p w:rsidR="00012EDC" w:rsidRPr="00EE1F2E" w:rsidRDefault="00012EDC" w:rsidP="00012EDC">
      <w:pPr>
        <w:rPr>
          <w:sz w:val="16"/>
          <w:szCs w:val="16"/>
        </w:rPr>
      </w:pPr>
    </w:p>
    <w:p w:rsidR="00012EDC" w:rsidRPr="00726A99" w:rsidRDefault="00012EDC" w:rsidP="00012EDC">
      <w:pPr>
        <w:jc w:val="center"/>
        <w:rPr>
          <w:sz w:val="18"/>
          <w:szCs w:val="18"/>
        </w:rPr>
      </w:pPr>
      <w:r w:rsidRPr="00726A99">
        <w:rPr>
          <w:b/>
          <w:sz w:val="18"/>
          <w:szCs w:val="18"/>
        </w:rPr>
        <w:t>Pro uchazeče konající přijímací zkoušku jsou nastavena následující krit</w:t>
      </w:r>
      <w:r>
        <w:rPr>
          <w:b/>
          <w:sz w:val="18"/>
          <w:szCs w:val="18"/>
        </w:rPr>
        <w:t>é</w:t>
      </w:r>
      <w:r w:rsidRPr="00726A99">
        <w:rPr>
          <w:b/>
          <w:sz w:val="18"/>
          <w:szCs w:val="18"/>
        </w:rPr>
        <w:t>ria hodnocení:</w:t>
      </w:r>
    </w:p>
    <w:p w:rsidR="00012EDC" w:rsidRPr="00726A99" w:rsidRDefault="00012EDC" w:rsidP="00012EDC">
      <w:pPr>
        <w:rPr>
          <w:sz w:val="18"/>
          <w:szCs w:val="18"/>
        </w:rPr>
      </w:pPr>
    </w:p>
    <w:p w:rsidR="00012EDC" w:rsidRPr="002842C9" w:rsidRDefault="00012EDC" w:rsidP="00012EDC">
      <w:pPr>
        <w:rPr>
          <w:sz w:val="16"/>
          <w:szCs w:val="16"/>
        </w:rPr>
      </w:pPr>
      <w:r>
        <w:rPr>
          <w:sz w:val="16"/>
          <w:szCs w:val="16"/>
        </w:rPr>
        <w:t>JPZ z</w:t>
      </w:r>
      <w:r w:rsidRPr="002842C9">
        <w:rPr>
          <w:sz w:val="16"/>
          <w:szCs w:val="16"/>
        </w:rPr>
        <w:t> matematiky</w:t>
      </w:r>
      <w:r w:rsidRPr="002842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max. </w:t>
      </w:r>
      <w:r w:rsidRPr="002842C9">
        <w:rPr>
          <w:sz w:val="16"/>
          <w:szCs w:val="16"/>
        </w:rPr>
        <w:t>5</w:t>
      </w:r>
      <w:r>
        <w:rPr>
          <w:sz w:val="16"/>
          <w:szCs w:val="16"/>
        </w:rPr>
        <w:t>0</w:t>
      </w:r>
      <w:r w:rsidRPr="002842C9">
        <w:rPr>
          <w:sz w:val="16"/>
          <w:szCs w:val="16"/>
        </w:rPr>
        <w:t xml:space="preserve"> bodů</w:t>
      </w:r>
    </w:p>
    <w:p w:rsidR="00012EDC" w:rsidRPr="002842C9" w:rsidRDefault="00012EDC" w:rsidP="00012EDC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JPZ z českého jazyka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>max. 50</w:t>
      </w:r>
      <w:r w:rsidRPr="002842C9">
        <w:rPr>
          <w:sz w:val="16"/>
          <w:szCs w:val="16"/>
          <w:u w:val="single"/>
        </w:rPr>
        <w:t xml:space="preserve"> </w:t>
      </w:r>
      <w:proofErr w:type="gramStart"/>
      <w:r w:rsidRPr="002842C9">
        <w:rPr>
          <w:sz w:val="16"/>
          <w:szCs w:val="16"/>
          <w:u w:val="single"/>
        </w:rPr>
        <w:t xml:space="preserve">bodů  </w:t>
      </w:r>
      <w:r w:rsidRPr="002842C9">
        <w:rPr>
          <w:b/>
          <w:sz w:val="16"/>
          <w:szCs w:val="16"/>
          <w:u w:val="single"/>
        </w:rPr>
        <w:t>celkem</w:t>
      </w:r>
      <w:proofErr w:type="gramEnd"/>
      <w:r w:rsidRPr="002842C9">
        <w:rPr>
          <w:b/>
          <w:sz w:val="16"/>
          <w:szCs w:val="16"/>
          <w:u w:val="single"/>
        </w:rPr>
        <w:t xml:space="preserve"> za </w:t>
      </w:r>
      <w:r>
        <w:rPr>
          <w:b/>
          <w:sz w:val="16"/>
          <w:szCs w:val="16"/>
          <w:u w:val="single"/>
        </w:rPr>
        <w:t>testování</w:t>
      </w:r>
      <w:r w:rsidRPr="002842C9">
        <w:rPr>
          <w:b/>
          <w:sz w:val="16"/>
          <w:szCs w:val="16"/>
          <w:u w:val="single"/>
        </w:rPr>
        <w:t xml:space="preserve"> max. </w:t>
      </w:r>
      <w:r>
        <w:rPr>
          <w:b/>
          <w:sz w:val="16"/>
          <w:szCs w:val="16"/>
          <w:u w:val="single"/>
        </w:rPr>
        <w:t>100</w:t>
      </w:r>
      <w:r w:rsidRPr="002842C9">
        <w:rPr>
          <w:b/>
          <w:sz w:val="16"/>
          <w:szCs w:val="16"/>
          <w:u w:val="single"/>
        </w:rPr>
        <w:t xml:space="preserve"> bodů</w:t>
      </w:r>
    </w:p>
    <w:p w:rsidR="00012EDC" w:rsidRPr="002842C9" w:rsidRDefault="00012EDC" w:rsidP="00012EDC">
      <w:pPr>
        <w:rPr>
          <w:sz w:val="16"/>
          <w:szCs w:val="16"/>
        </w:rPr>
      </w:pPr>
      <w:r w:rsidRPr="002842C9">
        <w:rPr>
          <w:sz w:val="16"/>
          <w:szCs w:val="16"/>
        </w:rPr>
        <w:t>Předchozí prospěch uchazeče</w:t>
      </w:r>
      <w:r w:rsidRPr="002842C9">
        <w:rPr>
          <w:sz w:val="16"/>
          <w:szCs w:val="16"/>
          <w:vertAlign w:val="superscript"/>
        </w:rPr>
        <w:sym w:font="Wingdings" w:char="F0AC"/>
      </w:r>
      <w:r w:rsidRPr="002842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42C9">
        <w:rPr>
          <w:sz w:val="16"/>
          <w:szCs w:val="16"/>
        </w:rPr>
        <w:t xml:space="preserve">max. </w:t>
      </w:r>
      <w:r>
        <w:rPr>
          <w:sz w:val="16"/>
          <w:szCs w:val="16"/>
        </w:rPr>
        <w:t>45</w:t>
      </w:r>
      <w:r w:rsidRPr="002842C9">
        <w:rPr>
          <w:sz w:val="16"/>
          <w:szCs w:val="16"/>
        </w:rPr>
        <w:t xml:space="preserve"> bodů</w:t>
      </w:r>
    </w:p>
    <w:p w:rsidR="00012EDC" w:rsidRDefault="00012EDC" w:rsidP="00012EDC">
      <w:pPr>
        <w:rPr>
          <w:b/>
          <w:sz w:val="16"/>
          <w:szCs w:val="16"/>
          <w:u w:val="single"/>
        </w:rPr>
      </w:pPr>
      <w:r>
        <w:rPr>
          <w:sz w:val="16"/>
          <w:szCs w:val="16"/>
          <w:u w:val="single"/>
        </w:rPr>
        <w:t>Další hodnocení ze ZŠ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 xml:space="preserve">max. </w:t>
      </w:r>
      <w:proofErr w:type="gramStart"/>
      <w:r>
        <w:rPr>
          <w:sz w:val="16"/>
          <w:szCs w:val="16"/>
          <w:u w:val="single"/>
        </w:rPr>
        <w:t>15</w:t>
      </w:r>
      <w:r w:rsidRPr="002842C9">
        <w:rPr>
          <w:sz w:val="16"/>
          <w:szCs w:val="16"/>
          <w:u w:val="single"/>
        </w:rPr>
        <w:t xml:space="preserve">  body</w:t>
      </w:r>
      <w:proofErr w:type="gramEnd"/>
      <w:r w:rsidRPr="002842C9">
        <w:rPr>
          <w:sz w:val="16"/>
          <w:szCs w:val="16"/>
          <w:u w:val="single"/>
        </w:rPr>
        <w:t xml:space="preserve">  </w:t>
      </w:r>
      <w:r w:rsidRPr="002842C9">
        <w:rPr>
          <w:b/>
          <w:sz w:val="16"/>
          <w:szCs w:val="16"/>
          <w:u w:val="single"/>
        </w:rPr>
        <w:t xml:space="preserve">celkem za výsledky ze ZŠ max. </w:t>
      </w:r>
      <w:r>
        <w:rPr>
          <w:b/>
          <w:sz w:val="16"/>
          <w:szCs w:val="16"/>
          <w:u w:val="single"/>
        </w:rPr>
        <w:t>60</w:t>
      </w:r>
      <w:r w:rsidRPr="002842C9">
        <w:rPr>
          <w:b/>
          <w:sz w:val="16"/>
          <w:szCs w:val="16"/>
          <w:u w:val="single"/>
        </w:rPr>
        <w:t xml:space="preserve"> bodů</w:t>
      </w:r>
    </w:p>
    <w:p w:rsidR="00012EDC" w:rsidRPr="002842C9" w:rsidRDefault="00012EDC" w:rsidP="00012EDC">
      <w:pPr>
        <w:rPr>
          <w:sz w:val="16"/>
          <w:szCs w:val="16"/>
          <w:u w:val="single"/>
        </w:rPr>
      </w:pPr>
      <w:r w:rsidRPr="002842C9">
        <w:rPr>
          <w:sz w:val="16"/>
          <w:szCs w:val="16"/>
          <w:u w:val="single"/>
        </w:rPr>
        <w:t xml:space="preserve"> </w:t>
      </w:r>
    </w:p>
    <w:p w:rsidR="00012EDC" w:rsidRPr="002842C9" w:rsidRDefault="00012EDC" w:rsidP="00012EDC">
      <w:pPr>
        <w:rPr>
          <w:sz w:val="16"/>
          <w:szCs w:val="16"/>
        </w:rPr>
      </w:pPr>
      <w:r w:rsidRPr="002842C9">
        <w:rPr>
          <w:sz w:val="16"/>
          <w:szCs w:val="16"/>
          <w:vertAlign w:val="superscript"/>
        </w:rPr>
        <w:sym w:font="Wingdings" w:char="F0AC"/>
      </w:r>
      <w:r w:rsidRPr="002842C9">
        <w:rPr>
          <w:sz w:val="16"/>
          <w:szCs w:val="16"/>
          <w:vertAlign w:val="superscript"/>
        </w:rPr>
        <w:t xml:space="preserve"> </w:t>
      </w:r>
      <w:r w:rsidRPr="002842C9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2842C9">
        <w:rPr>
          <w:sz w:val="16"/>
          <w:szCs w:val="16"/>
        </w:rPr>
        <w:t>růměrný prospěch za období uvedené na přihlášce ke studiu.</w:t>
      </w:r>
    </w:p>
    <w:p w:rsidR="00012EDC" w:rsidRDefault="00012EDC" w:rsidP="00012EDC">
      <w:pPr>
        <w:ind w:left="360"/>
        <w:jc w:val="both"/>
        <w:rPr>
          <w:sz w:val="8"/>
          <w:szCs w:val="8"/>
        </w:rPr>
      </w:pPr>
    </w:p>
    <w:p w:rsidR="00012EDC" w:rsidRPr="00706427" w:rsidRDefault="00012EDC" w:rsidP="00012EDC">
      <w:pPr>
        <w:jc w:val="both"/>
        <w:rPr>
          <w:sz w:val="28"/>
          <w:szCs w:val="28"/>
        </w:rPr>
      </w:pPr>
      <w:r w:rsidRPr="00706427">
        <w:rPr>
          <w:sz w:val="16"/>
          <w:szCs w:val="16"/>
        </w:rPr>
        <w:t xml:space="preserve">Pro úspěšné splnění </w:t>
      </w:r>
      <w:r>
        <w:rPr>
          <w:sz w:val="16"/>
          <w:szCs w:val="16"/>
        </w:rPr>
        <w:t xml:space="preserve">JPZ </w:t>
      </w:r>
      <w:r w:rsidRPr="00706427">
        <w:rPr>
          <w:sz w:val="16"/>
          <w:szCs w:val="16"/>
        </w:rPr>
        <w:t xml:space="preserve">je nezbytné získat z každého jednotlivého testu nejméně </w:t>
      </w:r>
      <w:r>
        <w:rPr>
          <w:sz w:val="16"/>
          <w:szCs w:val="16"/>
        </w:rPr>
        <w:t>10</w:t>
      </w:r>
      <w:r w:rsidRPr="00706427">
        <w:rPr>
          <w:sz w:val="16"/>
          <w:szCs w:val="16"/>
        </w:rPr>
        <w:t xml:space="preserve"> bodů z 50. Za celou zkoušku je pak třeba získat nejméně 2</w:t>
      </w:r>
      <w:r>
        <w:rPr>
          <w:sz w:val="16"/>
          <w:szCs w:val="16"/>
        </w:rPr>
        <w:t>6</w:t>
      </w:r>
      <w:r w:rsidRPr="00706427">
        <w:rPr>
          <w:sz w:val="16"/>
          <w:szCs w:val="16"/>
        </w:rPr>
        <w:t xml:space="preserve"> bodů ze 100 možných.</w:t>
      </w:r>
      <w:r>
        <w:rPr>
          <w:sz w:val="16"/>
          <w:szCs w:val="16"/>
        </w:rPr>
        <w:t xml:space="preserve"> Podrobná kritéria hodnocení jsou zveřejněna na webu školy: www.gymnaziumtu.cz</w:t>
      </w:r>
      <w:r w:rsidRPr="00706427">
        <w:rPr>
          <w:sz w:val="28"/>
          <w:szCs w:val="28"/>
        </w:rPr>
        <w:t xml:space="preserve"> </w:t>
      </w:r>
    </w:p>
    <w:p w:rsidR="00012EDC" w:rsidRPr="00EE1F2E" w:rsidRDefault="00012EDC" w:rsidP="00012EDC">
      <w:pPr>
        <w:jc w:val="both"/>
        <w:rPr>
          <w:b/>
          <w:sz w:val="12"/>
          <w:szCs w:val="12"/>
          <w:u w:val="single"/>
        </w:rPr>
      </w:pPr>
    </w:p>
    <w:p w:rsidR="00012EDC" w:rsidRPr="00842832" w:rsidRDefault="00012EDC" w:rsidP="00012EDC">
      <w:pPr>
        <w:jc w:val="both"/>
        <w:rPr>
          <w:b/>
          <w:sz w:val="18"/>
          <w:szCs w:val="18"/>
        </w:rPr>
      </w:pPr>
      <w:r w:rsidRPr="00842832">
        <w:rPr>
          <w:b/>
          <w:sz w:val="18"/>
          <w:szCs w:val="18"/>
        </w:rPr>
        <w:t>Nahlížet do spisu</w:t>
      </w:r>
      <w:r>
        <w:rPr>
          <w:b/>
          <w:sz w:val="18"/>
          <w:szCs w:val="18"/>
        </w:rPr>
        <w:t>, seznámit se s podklady pro vydání rozhodnutí</w:t>
      </w:r>
      <w:r w:rsidRPr="00842832">
        <w:rPr>
          <w:b/>
          <w:sz w:val="18"/>
          <w:szCs w:val="18"/>
        </w:rPr>
        <w:t xml:space="preserve"> a podávat podněty nebo připomínky související s vedeným správním řízením</w:t>
      </w:r>
      <w:r>
        <w:rPr>
          <w:b/>
          <w:sz w:val="18"/>
          <w:szCs w:val="18"/>
        </w:rPr>
        <w:t>,</w:t>
      </w:r>
      <w:r w:rsidRPr="00842832">
        <w:rPr>
          <w:b/>
          <w:sz w:val="18"/>
          <w:szCs w:val="18"/>
        </w:rPr>
        <w:t xml:space="preserve"> je možno v</w:t>
      </w:r>
      <w:r>
        <w:rPr>
          <w:b/>
          <w:sz w:val="18"/>
          <w:szCs w:val="18"/>
        </w:rPr>
        <w:t> úterý 2. května</w:t>
      </w:r>
      <w:r w:rsidRPr="00842832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7</w:t>
      </w:r>
      <w:r w:rsidRPr="00842832">
        <w:rPr>
          <w:b/>
          <w:sz w:val="18"/>
          <w:szCs w:val="18"/>
        </w:rPr>
        <w:t xml:space="preserve"> od </w:t>
      </w:r>
      <w:r>
        <w:rPr>
          <w:b/>
          <w:sz w:val="18"/>
          <w:szCs w:val="18"/>
        </w:rPr>
        <w:t>10:0</w:t>
      </w:r>
      <w:r w:rsidRPr="00842832">
        <w:rPr>
          <w:b/>
          <w:sz w:val="18"/>
          <w:szCs w:val="18"/>
        </w:rPr>
        <w:t>0 do 1</w:t>
      </w:r>
      <w:r>
        <w:rPr>
          <w:b/>
          <w:sz w:val="18"/>
          <w:szCs w:val="18"/>
        </w:rPr>
        <w:t>4:00</w:t>
      </w:r>
      <w:r w:rsidRPr="00842832">
        <w:rPr>
          <w:b/>
          <w:sz w:val="18"/>
          <w:szCs w:val="18"/>
        </w:rPr>
        <w:t xml:space="preserve"> hodin. </w:t>
      </w:r>
      <w:r w:rsidRPr="00842832">
        <w:rPr>
          <w:b/>
          <w:sz w:val="18"/>
          <w:szCs w:val="18"/>
          <w:u w:val="single"/>
        </w:rPr>
        <w:t>Rozhodnutí o přijetí se nebudou rozesílat.</w:t>
      </w:r>
      <w:r w:rsidRPr="00842832">
        <w:rPr>
          <w:b/>
          <w:sz w:val="18"/>
          <w:szCs w:val="18"/>
        </w:rPr>
        <w:t xml:space="preserve"> Zveřejněním výsledků přijímacího řízení na webu školy a </w:t>
      </w:r>
      <w:r>
        <w:rPr>
          <w:b/>
          <w:sz w:val="18"/>
          <w:szCs w:val="18"/>
        </w:rPr>
        <w:t>v</w:t>
      </w:r>
      <w:r w:rsidRPr="00842832">
        <w:rPr>
          <w:b/>
          <w:sz w:val="18"/>
          <w:szCs w:val="18"/>
        </w:rPr>
        <w:t xml:space="preserve">eřejně přístupném místě ve škole je splněna zákonná povinnost. Okamžikem zveřejnění začnou běžet také lhůty pro uplatnění zápisového lístku. Rozhodnutí o nepřijetí ke studiu budou k dispozici </w:t>
      </w:r>
      <w:r>
        <w:rPr>
          <w:b/>
          <w:sz w:val="18"/>
          <w:szCs w:val="18"/>
        </w:rPr>
        <w:t xml:space="preserve">nejpozději </w:t>
      </w:r>
      <w:r w:rsidRPr="00842832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 xml:space="preserve">e čtvrtek 4. května </w:t>
      </w:r>
      <w:r w:rsidRPr="00842832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7.</w:t>
      </w:r>
      <w:r w:rsidRPr="00842832">
        <w:rPr>
          <w:b/>
          <w:sz w:val="18"/>
          <w:szCs w:val="18"/>
        </w:rPr>
        <w:t xml:space="preserve"> </w:t>
      </w:r>
    </w:p>
    <w:p w:rsidR="00012EDC" w:rsidRPr="00F33D6D" w:rsidRDefault="00012EDC" w:rsidP="00012EDC">
      <w:pPr>
        <w:jc w:val="both"/>
        <w:rPr>
          <w:sz w:val="18"/>
          <w:szCs w:val="18"/>
        </w:rPr>
      </w:pPr>
      <w:r w:rsidRPr="00726A99">
        <w:rPr>
          <w:b/>
          <w:sz w:val="18"/>
          <w:szCs w:val="18"/>
        </w:rPr>
        <w:t xml:space="preserve">Prosíme zákonné zástupce </w:t>
      </w:r>
      <w:r w:rsidRPr="002842C9">
        <w:rPr>
          <w:b/>
          <w:sz w:val="18"/>
          <w:szCs w:val="18"/>
          <w:u w:val="single"/>
        </w:rPr>
        <w:t>nepřijatých</w:t>
      </w:r>
      <w:r>
        <w:rPr>
          <w:b/>
          <w:sz w:val="18"/>
          <w:szCs w:val="18"/>
        </w:rPr>
        <w:t xml:space="preserve"> uchaz</w:t>
      </w:r>
      <w:r w:rsidRPr="00726A99">
        <w:rPr>
          <w:b/>
          <w:sz w:val="18"/>
          <w:szCs w:val="18"/>
        </w:rPr>
        <w:t xml:space="preserve">ečů, aby si vyzvedli oficiální rozhodnutí o výsledku přijímacího řízení </w:t>
      </w:r>
      <w:r w:rsidRPr="00F62F28">
        <w:rPr>
          <w:b/>
          <w:sz w:val="18"/>
          <w:szCs w:val="18"/>
          <w:u w:val="single"/>
        </w:rPr>
        <w:t>osobně</w:t>
      </w:r>
      <w:r w:rsidRPr="00726A99">
        <w:rPr>
          <w:b/>
          <w:sz w:val="18"/>
          <w:szCs w:val="18"/>
        </w:rPr>
        <w:t xml:space="preserve"> v sekretariátu školy</w:t>
      </w:r>
      <w:r w:rsidRPr="00726A99">
        <w:rPr>
          <w:sz w:val="18"/>
          <w:szCs w:val="18"/>
        </w:rPr>
        <w:t xml:space="preserve"> (Jiráskovo náměstí 325) ve dnech </w:t>
      </w:r>
      <w:r>
        <w:rPr>
          <w:sz w:val="18"/>
          <w:szCs w:val="18"/>
        </w:rPr>
        <w:t>4</w:t>
      </w:r>
      <w:r w:rsidRPr="00726A99">
        <w:rPr>
          <w:sz w:val="18"/>
          <w:szCs w:val="18"/>
        </w:rPr>
        <w:t xml:space="preserve">. </w:t>
      </w:r>
      <w:r>
        <w:rPr>
          <w:sz w:val="18"/>
          <w:szCs w:val="18"/>
        </w:rPr>
        <w:t>-</w:t>
      </w:r>
      <w:r w:rsidRPr="00726A99">
        <w:rPr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 w:rsidRPr="00726A99">
        <w:rPr>
          <w:sz w:val="18"/>
          <w:szCs w:val="18"/>
        </w:rPr>
        <w:t xml:space="preserve">. </w:t>
      </w:r>
      <w:r>
        <w:rPr>
          <w:sz w:val="18"/>
          <w:szCs w:val="18"/>
        </w:rPr>
        <w:t>května</w:t>
      </w:r>
      <w:r w:rsidRPr="00726A9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726A99">
        <w:rPr>
          <w:sz w:val="18"/>
          <w:szCs w:val="18"/>
        </w:rPr>
        <w:t xml:space="preserve"> vždy v čase mezi 7.30 – 15.</w:t>
      </w:r>
      <w:r>
        <w:rPr>
          <w:sz w:val="18"/>
          <w:szCs w:val="18"/>
        </w:rPr>
        <w:t>0</w:t>
      </w:r>
      <w:r w:rsidRPr="00726A99">
        <w:rPr>
          <w:sz w:val="18"/>
          <w:szCs w:val="18"/>
        </w:rPr>
        <w:t xml:space="preserve">0 hodin. </w:t>
      </w:r>
      <w:r>
        <w:rPr>
          <w:sz w:val="18"/>
          <w:szCs w:val="18"/>
        </w:rPr>
        <w:t xml:space="preserve">Rozhodnutí nevyzvednutá v uvedeném termínu osobně budou po uplynutí stanovené doby rozeslána poštou do vlastních rukou adresáta. Uchazeč projeví svou vůli a zájem studovat na zvolené škole odevzdáním zápisového lístku. </w:t>
      </w:r>
      <w:r w:rsidRPr="00842832">
        <w:rPr>
          <w:b/>
          <w:sz w:val="18"/>
          <w:szCs w:val="18"/>
          <w:u w:val="single"/>
        </w:rPr>
        <w:t>Zaregistrovaný zápisový lístek je nutno dle zákona doručit do školy do deseti dnů</w:t>
      </w:r>
      <w:r>
        <w:rPr>
          <w:b/>
          <w:sz w:val="18"/>
          <w:szCs w:val="18"/>
          <w:u w:val="single"/>
        </w:rPr>
        <w:t xml:space="preserve"> </w:t>
      </w:r>
      <w:r w:rsidRPr="00842832">
        <w:rPr>
          <w:b/>
          <w:sz w:val="18"/>
          <w:szCs w:val="18"/>
          <w:u w:val="single"/>
        </w:rPr>
        <w:t>od doručení</w:t>
      </w:r>
      <w:r w:rsidRPr="00726A99">
        <w:rPr>
          <w:b/>
          <w:sz w:val="18"/>
          <w:szCs w:val="18"/>
        </w:rPr>
        <w:t xml:space="preserve"> rozhodnutí o přijetí ke studiu.</w:t>
      </w:r>
      <w:r>
        <w:rPr>
          <w:b/>
          <w:sz w:val="18"/>
          <w:szCs w:val="18"/>
        </w:rPr>
        <w:t xml:space="preserve"> Upozorňujeme, že za okamžik doručení se považuje zveřejnění hromadných výsledků přijímacího řízení na webu (úterý 2. května 2017). Náhradní termín přijímacích zkoušek pro uchazeče, kteří se ze závažných důvodů nemohou dostavit k PZ a omluví se v souladu se zákonným postupem, je stanoven na 11. a 12. </w:t>
      </w:r>
      <w:r w:rsidRPr="00470162">
        <w:rPr>
          <w:b/>
          <w:sz w:val="18"/>
          <w:szCs w:val="18"/>
        </w:rPr>
        <w:t>5. 201</w:t>
      </w:r>
      <w:r>
        <w:rPr>
          <w:b/>
          <w:sz w:val="18"/>
          <w:szCs w:val="18"/>
        </w:rPr>
        <w:t>7</w:t>
      </w:r>
      <w:r w:rsidRPr="00470162">
        <w:rPr>
          <w:b/>
          <w:sz w:val="18"/>
          <w:szCs w:val="18"/>
        </w:rPr>
        <w:t>.</w:t>
      </w:r>
    </w:p>
    <w:p w:rsidR="00012EDC" w:rsidRPr="00842832" w:rsidRDefault="00012EDC" w:rsidP="00012EDC">
      <w:pPr>
        <w:jc w:val="both"/>
        <w:rPr>
          <w:b/>
          <w:sz w:val="18"/>
          <w:szCs w:val="18"/>
          <w:u w:val="single"/>
        </w:rPr>
      </w:pPr>
      <w:r w:rsidRPr="00842832">
        <w:rPr>
          <w:b/>
          <w:sz w:val="18"/>
          <w:szCs w:val="18"/>
          <w:u w:val="single"/>
        </w:rPr>
        <w:t>Zápisový lístek lze vzít zpět pouze v případě, kdy uchazeč nebyl přijat na upřednostňovanou školu, podal odvolání proti nepřijetí, v odvolacím řízení bylo odvolání vyhověno</w:t>
      </w:r>
      <w:r>
        <w:rPr>
          <w:b/>
          <w:sz w:val="18"/>
          <w:szCs w:val="18"/>
          <w:u w:val="single"/>
        </w:rPr>
        <w:t>,</w:t>
      </w:r>
      <w:r w:rsidRPr="00842832">
        <w:rPr>
          <w:b/>
          <w:sz w:val="18"/>
          <w:szCs w:val="18"/>
          <w:u w:val="single"/>
        </w:rPr>
        <w:t xml:space="preserve"> a nakonec byl ke studiu přijat.</w:t>
      </w:r>
    </w:p>
    <w:p w:rsidR="00012EDC" w:rsidRPr="00842832" w:rsidRDefault="00012EDC" w:rsidP="00012EDC">
      <w:pPr>
        <w:ind w:left="705" w:hanging="705"/>
        <w:rPr>
          <w:sz w:val="16"/>
          <w:szCs w:val="16"/>
        </w:rPr>
      </w:pPr>
    </w:p>
    <w:p w:rsidR="00012EDC" w:rsidRDefault="00012EDC" w:rsidP="00012EDC">
      <w:pPr>
        <w:ind w:firstLine="708"/>
      </w:pPr>
    </w:p>
    <w:p w:rsidR="00012EDC" w:rsidRDefault="00012EDC" w:rsidP="00012ED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2EDC" w:rsidRPr="000D3B1F" w:rsidRDefault="00012EDC" w:rsidP="00012EDC">
      <w:pPr>
        <w:ind w:left="6372" w:firstLine="708"/>
        <w:rPr>
          <w:sz w:val="20"/>
          <w:szCs w:val="20"/>
        </w:rPr>
      </w:pPr>
      <w:r w:rsidRPr="000D3B1F">
        <w:rPr>
          <w:sz w:val="20"/>
          <w:szCs w:val="20"/>
        </w:rPr>
        <w:t>Mgr. Petr Skokan</w:t>
      </w:r>
    </w:p>
    <w:p w:rsidR="00012EDC" w:rsidRPr="000D3B1F" w:rsidRDefault="00012EDC" w:rsidP="00012EDC">
      <w:pPr>
        <w:ind w:firstLine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3922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   </w:t>
      </w:r>
      <w:r w:rsidRPr="000D3B1F">
        <w:rPr>
          <w:sz w:val="16"/>
          <w:szCs w:val="16"/>
        </w:rPr>
        <w:t>ředitel školy</w:t>
      </w:r>
    </w:p>
    <w:p w:rsidR="00012EDC" w:rsidRPr="008F5E6B" w:rsidRDefault="00012EDC" w:rsidP="00012EDC">
      <w:pPr>
        <w:rPr>
          <w:sz w:val="16"/>
          <w:szCs w:val="16"/>
        </w:rPr>
      </w:pPr>
      <w:r w:rsidRPr="008F5E6B">
        <w:rPr>
          <w:sz w:val="16"/>
          <w:szCs w:val="16"/>
        </w:rPr>
        <w:t>Upozornění pro uchazeče:</w:t>
      </w:r>
    </w:p>
    <w:p w:rsidR="003752EE" w:rsidRDefault="00012EDC">
      <w:r w:rsidRPr="008F5E6B">
        <w:rPr>
          <w:sz w:val="16"/>
          <w:szCs w:val="16"/>
        </w:rPr>
        <w:t>Při organizaci studijních skupin pro výuku cizích jazyků v budoucích prvních ročnících bude vedle zájmu studenta přihlédnuto také k ekonomické a personální situaci školy.</w:t>
      </w:r>
    </w:p>
    <w:sectPr w:rsidR="003752EE" w:rsidSect="00012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DC"/>
    <w:rsid w:val="00012EDC"/>
    <w:rsid w:val="00636C1A"/>
    <w:rsid w:val="00B36F61"/>
    <w:rsid w:val="00B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C84D"/>
  <w15:chartTrackingRefBased/>
  <w15:docId w15:val="{5E9A5B91-AA33-4550-9B80-12A5E871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2EDC"/>
    <w:pPr>
      <w:jc w:val="center"/>
    </w:pPr>
    <w:rPr>
      <w:rFonts w:ascii="Palatino Linotype" w:hAnsi="Palatino Linotype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012EDC"/>
    <w:rPr>
      <w:rFonts w:ascii="Palatino Linotype" w:eastAsia="Times New Roman" w:hAnsi="Palatino Linotype" w:cs="Times New Roman"/>
      <w:b/>
      <w:bCs/>
      <w:sz w:val="28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Skokan</dc:creator>
  <cp:keywords/>
  <dc:description/>
  <cp:lastModifiedBy>Mgr. Petr Skokan</cp:lastModifiedBy>
  <cp:revision>2</cp:revision>
  <dcterms:created xsi:type="dcterms:W3CDTF">2017-04-07T19:59:00Z</dcterms:created>
  <dcterms:modified xsi:type="dcterms:W3CDTF">2017-04-07T20:01:00Z</dcterms:modified>
</cp:coreProperties>
</file>